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0DCB2AD7" w:rsidR="00162A91" w:rsidRPr="001413DD" w:rsidRDefault="005A2BC1" w:rsidP="00162A91">
      <w:pPr>
        <w:spacing w:before="240"/>
        <w:jc w:val="center"/>
        <w:rPr>
          <w:rFonts w:cstheme="minorHAnsi"/>
          <w:b/>
          <w:bCs/>
          <w:i/>
          <w:iCs/>
          <w:color w:val="AF161E"/>
          <w:sz w:val="52"/>
          <w:szCs w:val="48"/>
          <w:lang w:val="en-GB"/>
        </w:rPr>
      </w:pPr>
      <w:r w:rsidRPr="005A2BC1">
        <w:rPr>
          <w:rFonts w:cstheme="minorHAnsi"/>
          <w:b/>
          <w:bCs/>
          <w:i/>
          <w:iCs/>
          <w:color w:val="AF161E"/>
          <w:sz w:val="52"/>
          <w:szCs w:val="48"/>
          <w:lang w:val="en-GB"/>
        </w:rPr>
        <w:t xml:space="preserve">Consultancy for a study on </w:t>
      </w:r>
      <w:r w:rsidR="00F8068E">
        <w:rPr>
          <w:rFonts w:cstheme="minorHAnsi"/>
          <w:b/>
          <w:bCs/>
          <w:i/>
          <w:iCs/>
          <w:color w:val="AF161E"/>
          <w:sz w:val="52"/>
          <w:szCs w:val="48"/>
          <w:lang w:val="en-GB"/>
        </w:rPr>
        <w:t>migrants smuggling t</w:t>
      </w:r>
      <w:r w:rsidRPr="005A2BC1">
        <w:rPr>
          <w:rFonts w:cstheme="minorHAnsi"/>
          <w:b/>
          <w:bCs/>
          <w:i/>
          <w:iCs/>
          <w:color w:val="AF161E"/>
          <w:sz w:val="52"/>
          <w:szCs w:val="48"/>
          <w:lang w:val="en-GB"/>
        </w:rPr>
        <w:t>rends and dynamics in the Western Balkans</w:t>
      </w:r>
    </w:p>
    <w:tbl>
      <w:tblPr>
        <w:tblStyle w:val="TableGrid"/>
        <w:tblW w:w="9720" w:type="dxa"/>
        <w:tblLook w:val="04A0" w:firstRow="1" w:lastRow="0" w:firstColumn="1" w:lastColumn="0" w:noHBand="0" w:noVBand="1"/>
      </w:tblPr>
      <w:tblGrid>
        <w:gridCol w:w="9720"/>
      </w:tblGrid>
      <w:tr w:rsidR="00D53897" w:rsidRPr="00E1360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D471CE">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2436D1B4" w14:textId="77777777" w:rsidR="009C151A" w:rsidRDefault="009C151A" w:rsidP="009C151A">
      <w:pPr>
        <w:spacing w:after="0" w:line="240" w:lineRule="auto"/>
        <w:jc w:val="both"/>
        <w:rPr>
          <w:rFonts w:cstheme="minorHAnsi"/>
          <w:b/>
          <w:bCs/>
          <w:lang w:val="en-GB"/>
        </w:rPr>
      </w:pPr>
    </w:p>
    <w:p w14:paraId="68BE25DB" w14:textId="6617BCA2" w:rsidR="009C151A" w:rsidRPr="00694D74" w:rsidRDefault="009C151A" w:rsidP="00694D74">
      <w:pPr>
        <w:spacing w:after="0" w:line="240" w:lineRule="auto"/>
        <w:jc w:val="both"/>
        <w:rPr>
          <w:rFonts w:cstheme="minorHAnsi"/>
          <w:b/>
          <w:bCs/>
          <w:lang w:val="en-GB"/>
        </w:rPr>
      </w:pPr>
      <w:r>
        <w:rPr>
          <w:rFonts w:cstheme="minorHAnsi"/>
          <w:b/>
          <w:bCs/>
          <w:lang w:val="en-GB"/>
        </w:rPr>
        <w:t>The Danish Refugee Council</w:t>
      </w:r>
    </w:p>
    <w:p w14:paraId="067FACB3" w14:textId="53804D3E" w:rsidR="00974E60" w:rsidRDefault="001B734A" w:rsidP="75DEB23B">
      <w:pPr>
        <w:spacing w:line="240" w:lineRule="auto"/>
        <w:jc w:val="both"/>
        <w:rPr>
          <w:lang w:val="en-GB"/>
        </w:rPr>
      </w:pPr>
      <w:r w:rsidRPr="75DEB23B">
        <w:rPr>
          <w:lang w:val="en-GB"/>
        </w:rPr>
        <w:t xml:space="preserve">Founded in 1956, the Danish Refugee Council (DRC) is a leading international NGO and one of the few with a specific expertise in forced displacement. </w:t>
      </w:r>
      <w:r w:rsidR="00F473E9" w:rsidRPr="75DEB23B">
        <w:rPr>
          <w:lang w:val="en-GB"/>
        </w:rPr>
        <w:t xml:space="preserve">Active </w:t>
      </w:r>
      <w:r w:rsidR="00802610" w:rsidRPr="75DEB23B">
        <w:rPr>
          <w:lang w:val="en-GB"/>
        </w:rPr>
        <w:t>in 40</w:t>
      </w:r>
      <w:r w:rsidRPr="75DEB23B">
        <w:rPr>
          <w:lang w:val="en-GB"/>
        </w:rPr>
        <w:t xml:space="preserve"> countries </w:t>
      </w:r>
      <w:r w:rsidR="004E7280" w:rsidRPr="75DEB23B">
        <w:rPr>
          <w:lang w:val="en-GB"/>
        </w:rPr>
        <w:t xml:space="preserve">with </w:t>
      </w:r>
      <w:r w:rsidRPr="75DEB23B">
        <w:rPr>
          <w:lang w:val="en-GB"/>
        </w:rPr>
        <w:t>9,000 employees and supported by 7,500 volunteers</w:t>
      </w:r>
      <w:r w:rsidR="004E7280" w:rsidRPr="75DEB23B">
        <w:rPr>
          <w:lang w:val="en-GB"/>
        </w:rPr>
        <w:t xml:space="preserve">, DRC </w:t>
      </w:r>
      <w:r w:rsidRPr="75DEB23B">
        <w:rPr>
          <w:lang w:val="en-GB"/>
        </w:rPr>
        <w:t>protect</w:t>
      </w:r>
      <w:r w:rsidR="004E7280" w:rsidRPr="75DEB23B">
        <w:rPr>
          <w:lang w:val="en-GB"/>
        </w:rPr>
        <w:t>s</w:t>
      </w:r>
      <w:r w:rsidRPr="75DEB23B">
        <w:rPr>
          <w:lang w:val="en-GB"/>
        </w:rPr>
        <w:t>, advocate</w:t>
      </w:r>
      <w:r w:rsidR="004E7280" w:rsidRPr="75DEB23B">
        <w:rPr>
          <w:lang w:val="en-GB"/>
        </w:rPr>
        <w:t>s</w:t>
      </w:r>
      <w:r w:rsidRPr="75DEB23B">
        <w:rPr>
          <w:lang w:val="en-GB"/>
        </w:rPr>
        <w:t>, and build</w:t>
      </w:r>
      <w:r w:rsidR="004E7280" w:rsidRPr="75DEB23B">
        <w:rPr>
          <w:lang w:val="en-GB"/>
        </w:rPr>
        <w:t>s</w:t>
      </w:r>
      <w:r w:rsidRPr="75DEB23B">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3ABAAA7" w14:textId="71560FD5" w:rsidR="009C151A" w:rsidRPr="00694D74" w:rsidRDefault="009C151A" w:rsidP="00C222CB">
      <w:pPr>
        <w:spacing w:after="0" w:line="240" w:lineRule="auto"/>
        <w:jc w:val="both"/>
        <w:rPr>
          <w:rFonts w:cstheme="minorHAnsi"/>
          <w:b/>
          <w:bCs/>
          <w:lang w:val="en-GB"/>
        </w:rPr>
      </w:pPr>
      <w:r w:rsidRPr="00694D74">
        <w:rPr>
          <w:rFonts w:cstheme="minorHAnsi"/>
          <w:b/>
          <w:bCs/>
          <w:lang w:val="en-GB"/>
        </w:rPr>
        <w:t>The Mixed Migration Centre</w:t>
      </w:r>
    </w:p>
    <w:p w14:paraId="783557EE" w14:textId="3F173D66" w:rsidR="009C151A" w:rsidRPr="00B53590" w:rsidRDefault="009C151A" w:rsidP="009C151A">
      <w:pPr>
        <w:tabs>
          <w:tab w:val="left" w:pos="1657"/>
        </w:tabs>
        <w:spacing w:after="0"/>
        <w:jc w:val="both"/>
        <w:rPr>
          <w:rFonts w:cstheme="minorHAnsi"/>
          <w:lang w:val="en-GB"/>
        </w:rPr>
      </w:pPr>
      <w:r>
        <w:rPr>
          <w:rFonts w:cstheme="minorHAnsi"/>
          <w:lang w:val="en-GB"/>
        </w:rPr>
        <w:t>Part of DRC, the Mixed Migration Centre (</w:t>
      </w:r>
      <w:r w:rsidRPr="00B53590">
        <w:rPr>
          <w:rFonts w:cstheme="minorHAnsi"/>
          <w:lang w:val="en-GB"/>
        </w:rPr>
        <w:t>MMC</w:t>
      </w:r>
      <w:r>
        <w:rPr>
          <w:rFonts w:cstheme="minorHAnsi"/>
          <w:lang w:val="en-GB"/>
        </w:rPr>
        <w:t>)</w:t>
      </w:r>
      <w:r w:rsidRPr="00B53590">
        <w:rPr>
          <w:rFonts w:cstheme="minorHAnsi"/>
          <w:lang w:val="en-GB"/>
        </w:rPr>
        <w:t xml:space="preserve"> is a leading source for independent and high-quality data, research, analysis and expertise on mixed migration. The MMC aims to increase understanding of mixed migration, to positively impact global and regional migration policies, to inform evidence-based </w:t>
      </w:r>
      <w:r w:rsidR="00D471CE">
        <w:rPr>
          <w:rFonts w:cstheme="minorHAnsi"/>
          <w:lang w:val="en-GB"/>
        </w:rPr>
        <w:t>mixed migration</w:t>
      </w:r>
      <w:r w:rsidR="00D471CE" w:rsidRPr="00B53590">
        <w:rPr>
          <w:rFonts w:cstheme="minorHAnsi"/>
          <w:lang w:val="en-GB"/>
        </w:rPr>
        <w:t xml:space="preserve"> </w:t>
      </w:r>
      <w:r w:rsidRPr="00B53590">
        <w:rPr>
          <w:rFonts w:cstheme="minorHAnsi"/>
          <w:lang w:val="en-GB"/>
        </w:rPr>
        <w:t>responses for people on the move and to stimulate forward thinking in public and policy debates on mixed migration. The MMC's overarching focus is on human rights and protection for all people on the move. The three overall objectives of the MMC are:</w:t>
      </w:r>
    </w:p>
    <w:p w14:paraId="317B4045" w14:textId="77777777" w:rsidR="009C151A" w:rsidRDefault="009C151A" w:rsidP="00D471CE">
      <w:pPr>
        <w:pStyle w:val="ListParagraph"/>
        <w:numPr>
          <w:ilvl w:val="0"/>
          <w:numId w:val="3"/>
        </w:numPr>
        <w:tabs>
          <w:tab w:val="left" w:pos="1657"/>
        </w:tabs>
        <w:spacing w:after="0"/>
        <w:jc w:val="both"/>
        <w:rPr>
          <w:rFonts w:cstheme="minorHAnsi"/>
          <w:lang w:val="en-GB"/>
        </w:rPr>
      </w:pPr>
      <w:r w:rsidRPr="00B53590">
        <w:rPr>
          <w:rFonts w:cstheme="minorHAnsi"/>
          <w:lang w:val="en-GB"/>
        </w:rPr>
        <w:t>To contribute to a better, more nuanced and balanced understanding of mixed migration (knowledge)</w:t>
      </w:r>
    </w:p>
    <w:p w14:paraId="605D65D0" w14:textId="77777777" w:rsidR="009C151A" w:rsidRDefault="009C151A" w:rsidP="00D471CE">
      <w:pPr>
        <w:pStyle w:val="ListParagraph"/>
        <w:numPr>
          <w:ilvl w:val="0"/>
          <w:numId w:val="3"/>
        </w:numPr>
        <w:tabs>
          <w:tab w:val="left" w:pos="1657"/>
        </w:tabs>
        <w:spacing w:after="0"/>
        <w:jc w:val="both"/>
        <w:rPr>
          <w:rFonts w:cstheme="minorHAnsi"/>
          <w:lang w:val="en-GB"/>
        </w:rPr>
      </w:pPr>
      <w:r w:rsidRPr="00B53590">
        <w:rPr>
          <w:rFonts w:cstheme="minorHAnsi"/>
          <w:lang w:val="en-GB"/>
        </w:rPr>
        <w:t>To contribute to evidence-based and better-informed migration policies and debates (policy)</w:t>
      </w:r>
    </w:p>
    <w:p w14:paraId="7A17D917" w14:textId="77777777" w:rsidR="009C151A" w:rsidRPr="00B53590" w:rsidRDefault="009C151A" w:rsidP="00D471CE">
      <w:pPr>
        <w:pStyle w:val="ListParagraph"/>
        <w:numPr>
          <w:ilvl w:val="0"/>
          <w:numId w:val="3"/>
        </w:numPr>
        <w:tabs>
          <w:tab w:val="left" w:pos="1657"/>
        </w:tabs>
        <w:spacing w:after="0"/>
        <w:jc w:val="both"/>
        <w:rPr>
          <w:rFonts w:cstheme="minorHAnsi"/>
          <w:lang w:val="en-GB"/>
        </w:rPr>
      </w:pPr>
      <w:r w:rsidRPr="00B53590">
        <w:rPr>
          <w:rFonts w:cstheme="minorHAnsi"/>
          <w:lang w:val="en-GB"/>
        </w:rPr>
        <w:t>To contribute to effective evidence-based protection responses for people on the move (programming)</w:t>
      </w:r>
    </w:p>
    <w:p w14:paraId="7FF04335" w14:textId="77777777" w:rsidR="009C151A" w:rsidRPr="00B53590" w:rsidRDefault="009C151A" w:rsidP="009C151A">
      <w:pPr>
        <w:tabs>
          <w:tab w:val="left" w:pos="1657"/>
        </w:tabs>
        <w:spacing w:after="0"/>
        <w:jc w:val="both"/>
        <w:rPr>
          <w:rFonts w:cstheme="minorHAnsi"/>
          <w:lang w:val="en-GB"/>
        </w:rPr>
      </w:pPr>
      <w:r>
        <w:rPr>
          <w:rFonts w:cstheme="minorHAnsi"/>
          <w:lang w:val="en-GB"/>
        </w:rPr>
        <w:lastRenderedPageBreak/>
        <w:br/>
      </w:r>
      <w:r w:rsidRPr="00B53590">
        <w:rPr>
          <w:rFonts w:cstheme="minorHAnsi"/>
          <w:lang w:val="en-GB"/>
        </w:rPr>
        <w:t xml:space="preserve">The MMC is a global network, with regional hubs in Africa, Asia, Europe and Latin America hosted in DRC regional offices, and a small central team in Geneva. The MMC is part of, and governed by, DRC.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here: </w:t>
      </w:r>
      <w:hyperlink r:id="rId11" w:history="1">
        <w:r w:rsidRPr="00A54080">
          <w:rPr>
            <w:rStyle w:val="Hyperlink"/>
            <w:rFonts w:cstheme="minorHAnsi"/>
            <w:lang w:val="en-GB"/>
          </w:rPr>
          <w:t>www.mixedmigration.org</w:t>
        </w:r>
      </w:hyperlink>
      <w:r>
        <w:rPr>
          <w:rFonts w:cstheme="minorHAnsi"/>
          <w:lang w:val="en-GB"/>
        </w:rPr>
        <w:t xml:space="preserve">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D471CE">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28277D02" w:rsidR="00341D34" w:rsidRPr="00694D74" w:rsidRDefault="00341D34" w:rsidP="75DEB23B">
      <w:pPr>
        <w:spacing w:after="0" w:line="360" w:lineRule="auto"/>
        <w:rPr>
          <w:lang w:val="en-US"/>
        </w:rPr>
      </w:pPr>
      <w:r w:rsidRPr="75DEB23B">
        <w:rPr>
          <w:lang w:val="en-US"/>
        </w:rPr>
        <w:t xml:space="preserve">The </w:t>
      </w:r>
      <w:r w:rsidR="002E4CE8" w:rsidRPr="75DEB23B">
        <w:rPr>
          <w:lang w:val="en-US"/>
        </w:rPr>
        <w:t>Mixed Migration Centre Europe</w:t>
      </w:r>
      <w:r w:rsidR="001B5AE9" w:rsidRPr="75DEB23B">
        <w:rPr>
          <w:lang w:val="en-US"/>
        </w:rPr>
        <w:t xml:space="preserve"> </w:t>
      </w:r>
      <w:r w:rsidRPr="75DEB23B">
        <w:rPr>
          <w:lang w:val="en-US"/>
        </w:rPr>
        <w:t>based in</w:t>
      </w:r>
      <w:r w:rsidR="001B5AE9" w:rsidRPr="75DEB23B">
        <w:rPr>
          <w:lang w:val="en-US"/>
        </w:rPr>
        <w:t xml:space="preserve"> the DRC office in</w:t>
      </w:r>
      <w:r w:rsidRPr="75DEB23B">
        <w:rPr>
          <w:lang w:val="en-US"/>
        </w:rPr>
        <w:t xml:space="preserve"> </w:t>
      </w:r>
      <w:r w:rsidR="00B53590" w:rsidRPr="75DEB23B">
        <w:rPr>
          <w:b/>
          <w:bCs/>
          <w:i/>
          <w:iCs/>
          <w:lang w:val="en-US"/>
        </w:rPr>
        <w:t>Geneva</w:t>
      </w:r>
      <w:r w:rsidRPr="75DEB23B">
        <w:rPr>
          <w:lang w:val="en-US"/>
        </w:rPr>
        <w:t xml:space="preserve"> seeks proposals from a consultant </w:t>
      </w:r>
      <w:r w:rsidR="00B53590" w:rsidRPr="75DEB23B">
        <w:rPr>
          <w:lang w:val="en-US"/>
        </w:rPr>
        <w:t>for a study on</w:t>
      </w:r>
      <w:r w:rsidR="001C18BC" w:rsidRPr="75DEB23B">
        <w:rPr>
          <w:lang w:val="en-US"/>
        </w:rPr>
        <w:t xml:space="preserve"> migrant smuggling </w:t>
      </w:r>
      <w:r w:rsidR="00C014EC" w:rsidRPr="75DEB23B">
        <w:rPr>
          <w:lang w:val="en-US"/>
        </w:rPr>
        <w:t xml:space="preserve">trends </w:t>
      </w:r>
      <w:r w:rsidR="00B53590" w:rsidRPr="75DEB23B">
        <w:rPr>
          <w:lang w:val="en-US"/>
        </w:rPr>
        <w:t>and dynamics</w:t>
      </w:r>
      <w:r w:rsidR="00514B55" w:rsidRPr="75DEB23B">
        <w:rPr>
          <w:lang w:val="en-US"/>
        </w:rPr>
        <w:t xml:space="preserve"> and highlight solutions</w:t>
      </w:r>
      <w:r w:rsidR="00B53590" w:rsidRPr="75DEB23B">
        <w:rPr>
          <w:lang w:val="en-US"/>
        </w:rPr>
        <w:t xml:space="preserve"> in the Western Balkans</w:t>
      </w:r>
      <w:r w:rsidR="00514B55" w:rsidRPr="75DEB23B">
        <w:rPr>
          <w:lang w:val="en-US"/>
        </w:rPr>
        <w:t xml:space="preserve"> in support of DRC’s Europe Regional Program: Protecting Rights at Boarders (PRAB).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24F5481B" w14:textId="009124F7" w:rsidR="00EE01BD" w:rsidRDefault="00162A91" w:rsidP="0043531B">
      <w:pPr>
        <w:pStyle w:val="Heading1"/>
        <w:numPr>
          <w:ilvl w:val="0"/>
          <w:numId w:val="1"/>
        </w:numPr>
        <w:pBdr>
          <w:bottom w:val="single" w:sz="4" w:space="1" w:color="auto"/>
        </w:pBdr>
        <w:spacing w:before="0"/>
      </w:pPr>
      <w:r w:rsidRPr="00CB2E91">
        <w:rPr>
          <w:rFonts w:asciiTheme="minorHAnsi" w:hAnsiTheme="minorHAnsi" w:cstheme="minorHAnsi"/>
          <w:b w:val="0"/>
          <w:bCs w:val="0"/>
          <w:color w:val="C00000"/>
          <w:sz w:val="36"/>
          <w:szCs w:val="36"/>
          <w:lang w:val="en-GB"/>
        </w:rPr>
        <w:t>Background</w:t>
      </w:r>
    </w:p>
    <w:p w14:paraId="07A116A9" w14:textId="77777777" w:rsidR="001B5AE9" w:rsidRDefault="001B5AE9" w:rsidP="00694D74">
      <w:pPr>
        <w:tabs>
          <w:tab w:val="left" w:pos="1657"/>
        </w:tabs>
        <w:spacing w:after="0"/>
        <w:jc w:val="both"/>
        <w:rPr>
          <w:rFonts w:cstheme="minorHAnsi"/>
          <w:b/>
          <w:bCs/>
          <w:lang w:val="en-GB"/>
        </w:rPr>
      </w:pPr>
    </w:p>
    <w:p w14:paraId="11AF6248" w14:textId="10BEED44" w:rsidR="00B53590" w:rsidRDefault="00B53590" w:rsidP="00694D74">
      <w:pPr>
        <w:tabs>
          <w:tab w:val="left" w:pos="1657"/>
        </w:tabs>
        <w:spacing w:after="0"/>
        <w:jc w:val="both"/>
        <w:rPr>
          <w:rFonts w:cstheme="minorHAnsi"/>
          <w:b/>
          <w:bCs/>
          <w:lang w:val="en-GB"/>
        </w:rPr>
      </w:pPr>
      <w:r w:rsidRPr="00B53590">
        <w:rPr>
          <w:rFonts w:cstheme="minorHAnsi"/>
          <w:b/>
          <w:bCs/>
          <w:lang w:val="en-GB"/>
        </w:rPr>
        <w:t>Regional context</w:t>
      </w:r>
    </w:p>
    <w:p w14:paraId="63C37CE4" w14:textId="77777777" w:rsidR="00EE01BD" w:rsidRPr="00B53590" w:rsidRDefault="00EE01BD" w:rsidP="00694D74">
      <w:pPr>
        <w:tabs>
          <w:tab w:val="left" w:pos="1657"/>
        </w:tabs>
        <w:spacing w:after="0"/>
        <w:jc w:val="both"/>
        <w:rPr>
          <w:rFonts w:cstheme="minorHAnsi"/>
          <w:b/>
          <w:bCs/>
          <w:lang w:val="en-GB"/>
        </w:rPr>
      </w:pPr>
    </w:p>
    <w:p w14:paraId="5D39DFAB" w14:textId="66EE8B7F" w:rsidR="00514B55" w:rsidRPr="00771827" w:rsidRDefault="00514B55" w:rsidP="75DEB23B">
      <w:pPr>
        <w:tabs>
          <w:tab w:val="left" w:pos="1657"/>
        </w:tabs>
        <w:spacing w:after="0"/>
        <w:jc w:val="both"/>
        <w:rPr>
          <w:rFonts w:eastAsiaTheme="minorEastAsia"/>
          <w:lang w:val="en-GB"/>
        </w:rPr>
      </w:pPr>
      <w:r w:rsidRPr="75DEB23B">
        <w:rPr>
          <w:rFonts w:eastAsiaTheme="minorEastAsia"/>
          <w:lang w:val="en-GB"/>
        </w:rPr>
        <w:t>Protecting Rights at Borders (PRAB) is an initiative that consists of protection and legal aid groups who focus on ensuring human rights are upheld at both the European Unions (EU's) external and internal borders.</w:t>
      </w:r>
      <w:r w:rsidRPr="75DEB23B">
        <w:rPr>
          <w:lang w:val="en-GB"/>
        </w:rPr>
        <w:t xml:space="preserve"> Pushbacks at Europe’s borders: a continuously ignored crisis is the eighth report in the series published by PRAB, an initiative aiming to document evidence of the use of illegal pushbacks in the context of border management in Europe. The initiative, through its collaborative efforts, also serves to advance strategic litigation across borders for people affected by widespread and systematic pushbacks and other rights violations at Europe’s doorstep. Data is gathered by nongovernmental organisations (NGOs) and grassroot initiatives across Europe, who have joined forces in the PRAB initiative to create a solid evidence-base, anchored in direct observation and interviews with persons on the move.</w:t>
      </w:r>
    </w:p>
    <w:p w14:paraId="7FCF4603" w14:textId="77777777" w:rsidR="00514B55" w:rsidRDefault="00514B55" w:rsidP="75DEB23B">
      <w:pPr>
        <w:tabs>
          <w:tab w:val="left" w:pos="1657"/>
        </w:tabs>
        <w:spacing w:after="0"/>
        <w:jc w:val="both"/>
        <w:rPr>
          <w:rFonts w:eastAsiaTheme="minorEastAsia"/>
          <w:lang w:val="en-GB"/>
        </w:rPr>
      </w:pPr>
    </w:p>
    <w:p w14:paraId="30F08987" w14:textId="10469BAF" w:rsidR="00EE01BD" w:rsidRDefault="00EE01BD" w:rsidP="75DEB23B">
      <w:pPr>
        <w:tabs>
          <w:tab w:val="left" w:pos="1657"/>
        </w:tabs>
        <w:spacing w:after="0"/>
        <w:jc w:val="both"/>
        <w:rPr>
          <w:rFonts w:eastAsiaTheme="minorEastAsia"/>
          <w:lang w:val="en-GB"/>
        </w:rPr>
      </w:pPr>
      <w:r w:rsidRPr="75DEB23B">
        <w:rPr>
          <w:rFonts w:eastAsiaTheme="minorEastAsia"/>
          <w:lang w:val="en-GB"/>
        </w:rPr>
        <w:t>MMC Europe is currently operational in Europe through several data collection initiatives. MMC Europe is collecting data in Italy, Greece and Spain on a number of different initiatives focusing on various topics, including: impact of irregularity on access to services and employment; migration-related decision making along journeys in Europe; understanding of mixed movements and the associated protection risks for refugees and migrants arriving through the Western Mediterranean and Atlantic routes; discrimination for people of migratory background in access to housing.</w:t>
      </w:r>
    </w:p>
    <w:p w14:paraId="73E85D47" w14:textId="77777777" w:rsidR="00514B55" w:rsidRDefault="00514B55" w:rsidP="75DEB23B">
      <w:pPr>
        <w:tabs>
          <w:tab w:val="left" w:pos="1657"/>
        </w:tabs>
        <w:spacing w:after="0"/>
        <w:jc w:val="both"/>
        <w:rPr>
          <w:rFonts w:eastAsiaTheme="minorEastAsia"/>
          <w:lang w:val="en-GB"/>
        </w:rPr>
      </w:pPr>
    </w:p>
    <w:p w14:paraId="2E10E362" w14:textId="06368017" w:rsidR="00D37148" w:rsidRDefault="00D37148" w:rsidP="75DEB23B">
      <w:pPr>
        <w:tabs>
          <w:tab w:val="left" w:pos="1657"/>
        </w:tabs>
        <w:spacing w:after="0"/>
        <w:jc w:val="both"/>
        <w:rPr>
          <w:rFonts w:eastAsiaTheme="minorEastAsia"/>
          <w:lang w:val="en-GB"/>
        </w:rPr>
      </w:pPr>
    </w:p>
    <w:p w14:paraId="0A258289" w14:textId="582C8491" w:rsidR="00D37148" w:rsidRDefault="0090431A" w:rsidP="00694D74">
      <w:pPr>
        <w:tabs>
          <w:tab w:val="left" w:pos="1657"/>
        </w:tabs>
        <w:spacing w:after="0"/>
        <w:jc w:val="both"/>
        <w:rPr>
          <w:rFonts w:cstheme="minorHAnsi"/>
          <w:lang w:val="en-GB"/>
        </w:rPr>
      </w:pPr>
      <w:r w:rsidRPr="0090431A">
        <w:rPr>
          <w:rFonts w:cstheme="minorHAnsi"/>
          <w:b/>
          <w:bCs/>
          <w:lang w:val="en-GB"/>
        </w:rPr>
        <w:t>Previous research on smuggling dynamics in the Western Balkans</w:t>
      </w:r>
    </w:p>
    <w:p w14:paraId="3093B926" w14:textId="77777777" w:rsidR="0090431A" w:rsidRDefault="0090431A" w:rsidP="00694D74">
      <w:pPr>
        <w:tabs>
          <w:tab w:val="left" w:pos="1657"/>
        </w:tabs>
        <w:spacing w:after="0"/>
        <w:jc w:val="both"/>
        <w:rPr>
          <w:rFonts w:cstheme="minorHAnsi"/>
          <w:lang w:val="en-GB"/>
        </w:rPr>
      </w:pPr>
    </w:p>
    <w:p w14:paraId="0E88E9DE" w14:textId="073A3355" w:rsidR="00FF3E3C" w:rsidRPr="00307A00" w:rsidRDefault="0090431A" w:rsidP="00694D74">
      <w:pPr>
        <w:tabs>
          <w:tab w:val="left" w:pos="1657"/>
        </w:tabs>
        <w:spacing w:after="0"/>
        <w:jc w:val="both"/>
        <w:rPr>
          <w:rFonts w:cstheme="minorHAnsi"/>
          <w:lang w:val="en-GB"/>
        </w:rPr>
      </w:pPr>
      <w:r>
        <w:rPr>
          <w:rFonts w:cstheme="minorHAnsi"/>
          <w:lang w:val="en-GB"/>
        </w:rPr>
        <w:t xml:space="preserve">MMC EU conducted a study on </w:t>
      </w:r>
      <w:hyperlink r:id="rId12" w:history="1">
        <w:r w:rsidRPr="00AC5625">
          <w:rPr>
            <w:rStyle w:val="Hyperlink"/>
            <w:rFonts w:cstheme="minorHAnsi"/>
            <w:lang w:val="en-GB"/>
          </w:rPr>
          <w:t xml:space="preserve">mixed migration </w:t>
        </w:r>
        <w:r w:rsidR="00AC5625">
          <w:rPr>
            <w:rStyle w:val="Hyperlink"/>
            <w:rFonts w:cstheme="minorHAnsi"/>
            <w:lang w:val="en-GB"/>
          </w:rPr>
          <w:t xml:space="preserve">trends and </w:t>
        </w:r>
        <w:r w:rsidRPr="00AC5625">
          <w:rPr>
            <w:rStyle w:val="Hyperlink"/>
            <w:rFonts w:cstheme="minorHAnsi"/>
            <w:lang w:val="en-GB"/>
          </w:rPr>
          <w:t>dynamics in the Western Balkans</w:t>
        </w:r>
      </w:hyperlink>
      <w:r>
        <w:rPr>
          <w:rFonts w:cstheme="minorHAnsi"/>
          <w:lang w:val="en-GB"/>
        </w:rPr>
        <w:t xml:space="preserve"> in </w:t>
      </w:r>
      <w:r w:rsidR="002D46A5">
        <w:rPr>
          <w:rFonts w:cstheme="minorHAnsi"/>
          <w:lang w:val="en-GB"/>
        </w:rPr>
        <w:t>May 2023</w:t>
      </w:r>
      <w:r w:rsidR="00AC5625">
        <w:rPr>
          <w:rFonts w:cstheme="minorHAnsi"/>
          <w:lang w:val="en-GB"/>
        </w:rPr>
        <w:t xml:space="preserve">, which </w:t>
      </w:r>
      <w:r w:rsidR="00F8068E">
        <w:rPr>
          <w:rFonts w:cstheme="minorHAnsi"/>
          <w:lang w:val="en-GB"/>
        </w:rPr>
        <w:t>included</w:t>
      </w:r>
      <w:r w:rsidR="00AC5625">
        <w:rPr>
          <w:rFonts w:cstheme="minorHAnsi"/>
          <w:lang w:val="en-GB"/>
        </w:rPr>
        <w:t xml:space="preserve"> a section on smuggling of </w:t>
      </w:r>
      <w:r w:rsidR="00F8068E">
        <w:rPr>
          <w:rFonts w:cstheme="minorHAnsi"/>
          <w:lang w:val="en-GB"/>
        </w:rPr>
        <w:t xml:space="preserve">migrants. The study </w:t>
      </w:r>
      <w:r w:rsidR="00FF3E3C">
        <w:rPr>
          <w:rFonts w:cstheme="minorHAnsi"/>
          <w:lang w:val="en-GB"/>
        </w:rPr>
        <w:t xml:space="preserve">provides </w:t>
      </w:r>
      <w:r w:rsidR="00FD0239">
        <w:rPr>
          <w:rFonts w:cstheme="minorHAnsi"/>
          <w:lang w:val="en-GB"/>
        </w:rPr>
        <w:t xml:space="preserve">good basic information </w:t>
      </w:r>
      <w:r w:rsidR="00FD0239">
        <w:rPr>
          <w:rFonts w:cstheme="minorHAnsi"/>
          <w:lang w:val="en-GB"/>
        </w:rPr>
        <w:lastRenderedPageBreak/>
        <w:t xml:space="preserve">on smuggling trends and dynamics in the WB, at the time of </w:t>
      </w:r>
      <w:r w:rsidR="006029D6">
        <w:rPr>
          <w:rFonts w:cstheme="minorHAnsi"/>
          <w:lang w:val="en-GB"/>
        </w:rPr>
        <w:t>the data collection for the study</w:t>
      </w:r>
      <w:r w:rsidR="00FD0239">
        <w:rPr>
          <w:rFonts w:cstheme="minorHAnsi"/>
          <w:lang w:val="en-GB"/>
        </w:rPr>
        <w:t xml:space="preserve"> (early 2023)</w:t>
      </w:r>
      <w:r w:rsidR="006029D6">
        <w:rPr>
          <w:rFonts w:cstheme="minorHAnsi"/>
          <w:lang w:val="en-GB"/>
        </w:rPr>
        <w:t>. This includes:</w:t>
      </w:r>
    </w:p>
    <w:p w14:paraId="6E8322B5" w14:textId="620F7013" w:rsidR="006029D6" w:rsidRDefault="006029D6" w:rsidP="75DEB23B">
      <w:pPr>
        <w:tabs>
          <w:tab w:val="left" w:pos="1657"/>
        </w:tabs>
        <w:spacing w:after="0"/>
        <w:rPr>
          <w:u w:val="single"/>
          <w:lang w:val="en-GB"/>
        </w:rPr>
      </w:pPr>
    </w:p>
    <w:p w14:paraId="51E5104A" w14:textId="18E2A3EA" w:rsidR="00307A00" w:rsidRPr="000F6B7F" w:rsidRDefault="00307A00" w:rsidP="000F6B7F">
      <w:pPr>
        <w:tabs>
          <w:tab w:val="left" w:pos="1657"/>
        </w:tabs>
        <w:spacing w:after="0"/>
        <w:rPr>
          <w:rFonts w:cstheme="minorHAnsi"/>
          <w:lang w:val="en-GB"/>
        </w:rPr>
      </w:pPr>
      <w:r w:rsidRPr="000F6B7F">
        <w:rPr>
          <w:rFonts w:cstheme="minorHAnsi"/>
          <w:u w:val="single"/>
          <w:lang w:val="en-GB"/>
        </w:rPr>
        <w:t>Smuggling networks</w:t>
      </w:r>
      <w:r w:rsidR="008C1FC5" w:rsidRPr="000F6B7F">
        <w:rPr>
          <w:rFonts w:cstheme="minorHAnsi"/>
          <w:lang w:val="en-GB"/>
        </w:rPr>
        <w:t xml:space="preserve">: </w:t>
      </w:r>
      <w:r w:rsidRPr="000F6B7F">
        <w:rPr>
          <w:rFonts w:cstheme="minorHAnsi"/>
          <w:lang w:val="en-GB"/>
        </w:rPr>
        <w:t>Human smuggling involves various roles such as package dealers, fixers, gatekeepers, prospectors, accommodation providers, complicit police, and escrow managers, often forming consolidated networks with ties to organized crime.</w:t>
      </w:r>
    </w:p>
    <w:p w14:paraId="47382506" w14:textId="3C4E204A" w:rsidR="00307A00" w:rsidRPr="000F6B7F" w:rsidRDefault="00307A00" w:rsidP="000F6B7F">
      <w:pPr>
        <w:tabs>
          <w:tab w:val="left" w:pos="1657"/>
        </w:tabs>
        <w:spacing w:after="0"/>
        <w:rPr>
          <w:rFonts w:cstheme="minorHAnsi"/>
          <w:u w:val="single"/>
          <w:lang w:val="en-GB"/>
        </w:rPr>
      </w:pPr>
      <w:r w:rsidRPr="000F6B7F">
        <w:rPr>
          <w:rFonts w:cstheme="minorHAnsi"/>
          <w:u w:val="single"/>
          <w:lang w:val="en-GB"/>
        </w:rPr>
        <w:t>Contacts, contracts, and fees</w:t>
      </w:r>
      <w:r w:rsidR="008C1FC5" w:rsidRPr="000F6B7F">
        <w:rPr>
          <w:rFonts w:cstheme="minorHAnsi"/>
          <w:u w:val="single"/>
          <w:lang w:val="en-GB"/>
        </w:rPr>
        <w:t xml:space="preserve">: </w:t>
      </w:r>
      <w:r w:rsidRPr="000F6B7F">
        <w:rPr>
          <w:rFonts w:cstheme="minorHAnsi"/>
          <w:lang w:val="en-GB"/>
        </w:rPr>
        <w:t>Smuggling arrangements are made through word of mouth, online platforms, or intermediaries, with fees varying based on the route and services offered, often facilitated through informal money transfer systems like hawala.</w:t>
      </w:r>
    </w:p>
    <w:p w14:paraId="4DDEC60B" w14:textId="77777777" w:rsidR="00233DA0" w:rsidRPr="000F6B7F" w:rsidRDefault="00307A00" w:rsidP="000F6B7F">
      <w:pPr>
        <w:tabs>
          <w:tab w:val="left" w:pos="1657"/>
        </w:tabs>
        <w:spacing w:after="0"/>
        <w:rPr>
          <w:rFonts w:cstheme="minorHAnsi"/>
          <w:u w:val="single"/>
          <w:lang w:val="en-GB"/>
        </w:rPr>
      </w:pPr>
      <w:r w:rsidRPr="000F6B7F">
        <w:rPr>
          <w:rFonts w:cstheme="minorHAnsi"/>
          <w:u w:val="single"/>
          <w:lang w:val="en-GB"/>
        </w:rPr>
        <w:t>Payment means and financing</w:t>
      </w:r>
      <w:r w:rsidR="008C1FC5" w:rsidRPr="000F6B7F">
        <w:rPr>
          <w:rFonts w:cstheme="minorHAnsi"/>
          <w:u w:val="single"/>
          <w:lang w:val="en-GB"/>
        </w:rPr>
        <w:t xml:space="preserve">: </w:t>
      </w:r>
      <w:r w:rsidRPr="000F6B7F">
        <w:rPr>
          <w:rFonts w:cstheme="minorHAnsi"/>
          <w:lang w:val="en-GB"/>
        </w:rPr>
        <w:t>Payment methods for smuggling services include full pre-payment with escrow, debt-financed arrangements, and pay-as-you-go cash payments, with funds sourced from loans, savings, commissions, and asset sales.</w:t>
      </w:r>
    </w:p>
    <w:p w14:paraId="0C962810" w14:textId="3110000D" w:rsidR="007018AE" w:rsidRDefault="00307A00" w:rsidP="000F6B7F">
      <w:pPr>
        <w:tabs>
          <w:tab w:val="left" w:pos="1657"/>
        </w:tabs>
        <w:spacing w:after="0"/>
        <w:rPr>
          <w:rFonts w:cstheme="minorHAnsi"/>
          <w:lang w:val="en-GB"/>
        </w:rPr>
      </w:pPr>
      <w:r w:rsidRPr="000F6B7F">
        <w:rPr>
          <w:rFonts w:cstheme="minorHAnsi"/>
          <w:u w:val="single"/>
          <w:lang w:val="en-GB"/>
        </w:rPr>
        <w:t>Efforts to counter smuggling</w:t>
      </w:r>
      <w:r w:rsidR="008C1FC5" w:rsidRPr="000F6B7F">
        <w:rPr>
          <w:rFonts w:cstheme="minorHAnsi"/>
          <w:u w:val="single"/>
          <w:lang w:val="en-GB"/>
        </w:rPr>
        <w:t xml:space="preserve">: </w:t>
      </w:r>
      <w:r w:rsidRPr="000F6B7F">
        <w:rPr>
          <w:rFonts w:cstheme="minorHAnsi"/>
          <w:lang w:val="en-GB"/>
        </w:rPr>
        <w:t>Law enforcement agencies in the Western Balkans, sometimes in collaboration with EU entities, conduct arrests and operations targeting smugglers, but face challenges including legal disparities, police corruption, weak border security, and overwhelmed resources.</w:t>
      </w:r>
    </w:p>
    <w:p w14:paraId="487999F9" w14:textId="77777777" w:rsidR="003412D7" w:rsidRDefault="003412D7" w:rsidP="000F6B7F">
      <w:pPr>
        <w:tabs>
          <w:tab w:val="left" w:pos="1657"/>
        </w:tabs>
        <w:spacing w:after="0"/>
        <w:rPr>
          <w:rFonts w:cstheme="minorHAnsi"/>
          <w:lang w:val="en-GB"/>
        </w:rPr>
      </w:pPr>
    </w:p>
    <w:p w14:paraId="4614F496" w14:textId="5EB3F12F" w:rsidR="00C246A0" w:rsidRPr="00BD1275" w:rsidDel="00514B55" w:rsidRDefault="003412D7" w:rsidP="75DEB23B">
      <w:pPr>
        <w:spacing w:afterLines="120" w:after="288"/>
        <w:jc w:val="both"/>
        <w:rPr>
          <w:rFonts w:cstheme="minorHAnsi"/>
          <w:u w:val="single"/>
          <w:lang w:val="en-GB"/>
        </w:rPr>
      </w:pPr>
      <w:r w:rsidRPr="75DEB23B">
        <w:rPr>
          <w:lang w:val="en-GB"/>
        </w:rPr>
        <w:t xml:space="preserve">Since the time of the previous study the situation has been evolving. On the one hand, </w:t>
      </w:r>
      <w:hyperlink r:id="rId13" w:history="1">
        <w:proofErr w:type="spellStart"/>
        <w:r w:rsidR="00DB0A50" w:rsidRPr="75DEB23B">
          <w:rPr>
            <w:rStyle w:val="Hyperlink"/>
            <w:lang w:val="en-GB"/>
          </w:rPr>
          <w:t>anti smuggling</w:t>
        </w:r>
        <w:proofErr w:type="spellEnd"/>
        <w:r w:rsidR="00DB0A50" w:rsidRPr="75DEB23B">
          <w:rPr>
            <w:rStyle w:val="Hyperlink"/>
            <w:lang w:val="en-GB"/>
          </w:rPr>
          <w:t xml:space="preserve"> operation have increased.</w:t>
        </w:r>
      </w:hyperlink>
      <w:r w:rsidR="007E5138" w:rsidRPr="75DEB23B">
        <w:rPr>
          <w:lang w:val="en-GB"/>
        </w:rPr>
        <w:t xml:space="preserve"> </w:t>
      </w:r>
      <w:r w:rsidR="00F952AD" w:rsidRPr="75DEB23B">
        <w:rPr>
          <w:lang w:val="en-GB"/>
        </w:rPr>
        <w:t>However</w:t>
      </w:r>
      <w:r w:rsidR="007E5138" w:rsidRPr="75DEB23B">
        <w:rPr>
          <w:lang w:val="en-GB"/>
        </w:rPr>
        <w:t xml:space="preserve">, </w:t>
      </w:r>
      <w:hyperlink r:id="rId14" w:history="1">
        <w:r w:rsidR="004720EA" w:rsidRPr="75DEB23B">
          <w:rPr>
            <w:rStyle w:val="Hyperlink"/>
            <w:lang w:val="en-GB"/>
          </w:rPr>
          <w:t>smuggling networks have adapted, became more sophisticated</w:t>
        </w:r>
      </w:hyperlink>
      <w:r w:rsidR="004720EA" w:rsidRPr="75DEB23B">
        <w:rPr>
          <w:lang w:val="en-GB"/>
        </w:rPr>
        <w:t xml:space="preserve"> </w:t>
      </w:r>
      <w:r w:rsidR="0082016C" w:rsidRPr="75DEB23B">
        <w:rPr>
          <w:lang w:val="en-GB"/>
        </w:rPr>
        <w:t>and irregular migr</w:t>
      </w:r>
      <w:r w:rsidR="00D0110A" w:rsidRPr="75DEB23B">
        <w:rPr>
          <w:lang w:val="en-GB"/>
        </w:rPr>
        <w:t>ation continue</w:t>
      </w:r>
      <w:r w:rsidR="00C246A0" w:rsidRPr="75DEB23B">
        <w:rPr>
          <w:lang w:val="en-GB"/>
        </w:rPr>
        <w:t xml:space="preserve">, with </w:t>
      </w:r>
      <w:bookmarkStart w:id="0" w:name="_Hlk163062550"/>
      <w:r w:rsidR="00C246A0">
        <w:fldChar w:fldCharType="begin"/>
      </w:r>
      <w:r w:rsidR="00C246A0" w:rsidRPr="00151FE2">
        <w:rPr>
          <w:lang w:val="en-US"/>
        </w:rPr>
        <w:instrText>HYPERLINK "https://www.frontex.europa.eu/media-centre/news/news-release/irregular-border-crossings-down-in-central-med-up-in-eastern-med-and-western-africa-XWspJx"</w:instrText>
      </w:r>
      <w:r w:rsidR="00C246A0">
        <w:fldChar w:fldCharType="separate"/>
      </w:r>
      <w:r w:rsidR="00C246A0" w:rsidRPr="00151FE2">
        <w:rPr>
          <w:rStyle w:val="Hyperlink"/>
          <w:lang w:val="en-US"/>
        </w:rPr>
        <w:t>3,049 people</w:t>
      </w:r>
      <w:r w:rsidR="00C246A0">
        <w:rPr>
          <w:rStyle w:val="Hyperlink"/>
        </w:rPr>
        <w:fldChar w:fldCharType="end"/>
      </w:r>
      <w:r w:rsidR="00FF0196" w:rsidRPr="00151FE2">
        <w:rPr>
          <w:color w:val="1F3864" w:themeColor="accent1" w:themeShade="80"/>
          <w:lang w:val="en-US"/>
        </w:rPr>
        <w:t xml:space="preserve"> </w:t>
      </w:r>
      <w:r w:rsidR="00C246A0" w:rsidRPr="00151FE2">
        <w:rPr>
          <w:lang w:val="en-US"/>
        </w:rPr>
        <w:t>recorded using the Western Balkans route into Europe, the first two months of 2024</w:t>
      </w:r>
      <w:bookmarkEnd w:id="0"/>
      <w:r w:rsidR="00C246A0" w:rsidRPr="00151FE2">
        <w:rPr>
          <w:lang w:val="en-US"/>
        </w:rPr>
        <w:t>.</w:t>
      </w:r>
      <w:r w:rsidR="00514B55">
        <w:rPr>
          <w:lang w:val="en-US"/>
        </w:rPr>
        <w:t xml:space="preserve">  </w:t>
      </w:r>
      <w:r w:rsidR="00261074">
        <w:rPr>
          <w:lang w:val="en-US"/>
        </w:rPr>
        <w:t>Meantime in</w:t>
      </w:r>
      <w:r w:rsidR="00DF7F7C">
        <w:rPr>
          <w:lang w:val="en-US"/>
        </w:rPr>
        <w:t xml:space="preserve"> </w:t>
      </w:r>
      <w:r w:rsidR="00261074">
        <w:rPr>
          <w:lang w:val="en-US"/>
        </w:rPr>
        <w:t xml:space="preserve">April </w:t>
      </w:r>
      <w:r w:rsidR="00FC4A43" w:rsidRPr="75DEB23B">
        <w:rPr>
          <w:lang w:val="en-US"/>
        </w:rPr>
        <w:t xml:space="preserve"> the</w:t>
      </w:r>
      <w:r w:rsidR="00FC4A43">
        <w:rPr>
          <w:lang w:val="en-US"/>
        </w:rPr>
        <w:t xml:space="preserve"> new migration and asylum </w:t>
      </w:r>
      <w:r w:rsidR="0064664E">
        <w:rPr>
          <w:lang w:val="en-US"/>
        </w:rPr>
        <w:t xml:space="preserve">EU </w:t>
      </w:r>
      <w:r w:rsidR="0018689A">
        <w:rPr>
          <w:lang w:val="en-US"/>
        </w:rPr>
        <w:t xml:space="preserve">pact </w:t>
      </w:r>
      <w:r w:rsidR="00DF7F7C">
        <w:rPr>
          <w:lang w:val="en-US"/>
        </w:rPr>
        <w:t xml:space="preserve">has been approved </w:t>
      </w:r>
      <w:r w:rsidR="00160A9B">
        <w:rPr>
          <w:lang w:val="en-US"/>
        </w:rPr>
        <w:t xml:space="preserve">and the </w:t>
      </w:r>
      <w:r w:rsidR="001D5B6A">
        <w:rPr>
          <w:lang w:val="en-US"/>
        </w:rPr>
        <w:t xml:space="preserve">reform may, according to some analyst, </w:t>
      </w:r>
      <w:hyperlink r:id="rId15" w:history="1">
        <w:r w:rsidR="001D5B6A" w:rsidRPr="00C17517">
          <w:rPr>
            <w:rStyle w:val="Hyperlink"/>
            <w:lang w:val="en-US"/>
          </w:rPr>
          <w:t>encourage pushbacks at Serbia’s borders, worsening a broader rule-of-law crisis</w:t>
        </w:r>
      </w:hyperlink>
      <w:r w:rsidR="00BD1275">
        <w:rPr>
          <w:lang w:val="en-US"/>
        </w:rPr>
        <w:t xml:space="preserve">.  </w:t>
      </w:r>
      <w:r w:rsidR="00514B55">
        <w:rPr>
          <w:lang w:val="en-US"/>
        </w:rPr>
        <w:t>In addition</w:t>
      </w:r>
      <w:r w:rsidR="00084DA0">
        <w:rPr>
          <w:lang w:val="en-US"/>
        </w:rPr>
        <w:t>,</w:t>
      </w:r>
      <w:r w:rsidR="00514B55">
        <w:rPr>
          <w:lang w:val="en-US"/>
        </w:rPr>
        <w:t xml:space="preserve"> a recent </w:t>
      </w:r>
      <w:r w:rsidR="00514B55" w:rsidRPr="00514B55">
        <w:t xml:space="preserve">EU </w:t>
      </w:r>
      <w:proofErr w:type="spellStart"/>
      <w:r w:rsidR="00514B55">
        <w:t>project</w:t>
      </w:r>
      <w:proofErr w:type="spellEnd"/>
      <w:r w:rsidR="00514B55">
        <w:t xml:space="preserve"> to Support to </w:t>
      </w:r>
      <w:proofErr w:type="spellStart"/>
      <w:r w:rsidR="00514B55">
        <w:t>Strengthen</w:t>
      </w:r>
      <w:proofErr w:type="spellEnd"/>
      <w:r w:rsidR="00514B55">
        <w:t xml:space="preserve"> the </w:t>
      </w:r>
      <w:proofErr w:type="spellStart"/>
      <w:r w:rsidR="00514B55">
        <w:t>Fight</w:t>
      </w:r>
      <w:proofErr w:type="spellEnd"/>
      <w:r w:rsidR="00514B55">
        <w:t xml:space="preserve"> </w:t>
      </w:r>
      <w:proofErr w:type="spellStart"/>
      <w:r w:rsidR="00514B55">
        <w:t>against</w:t>
      </w:r>
      <w:proofErr w:type="spellEnd"/>
      <w:r w:rsidR="00514B55">
        <w:t xml:space="preserve"> Migrant </w:t>
      </w:r>
      <w:proofErr w:type="spellStart"/>
      <w:r w:rsidR="00514B55">
        <w:t>Smuggling</w:t>
      </w:r>
      <w:proofErr w:type="spellEnd"/>
      <w:r w:rsidR="00514B55">
        <w:t xml:space="preserve"> and </w:t>
      </w:r>
      <w:proofErr w:type="spellStart"/>
      <w:r w:rsidR="00514B55">
        <w:t>Trafficking</w:t>
      </w:r>
      <w:proofErr w:type="spellEnd"/>
      <w:r w:rsidR="00514B55">
        <w:t xml:space="preserve"> in Human </w:t>
      </w:r>
      <w:proofErr w:type="spellStart"/>
      <w:r w:rsidR="00514B55">
        <w:t>Beings</w:t>
      </w:r>
      <w:proofErr w:type="spellEnd"/>
      <w:r w:rsidR="00514B55" w:rsidRPr="00514B55">
        <w:t xml:space="preserve"> in the Western Balkans (</w:t>
      </w:r>
      <w:hyperlink r:id="rId16" w:history="1">
        <w:r w:rsidR="00514B55" w:rsidRPr="00514B55">
          <w:rPr>
            <w:rStyle w:val="Hyperlink"/>
          </w:rPr>
          <w:t>EU4FAST</w:t>
        </w:r>
      </w:hyperlink>
      <w:r w:rsidR="00514B55" w:rsidRPr="00514B55">
        <w:t>)</w:t>
      </w:r>
      <w:r w:rsidR="00514B55">
        <w:t xml:space="preserve"> </w:t>
      </w:r>
      <w:proofErr w:type="spellStart"/>
      <w:r w:rsidR="00514B55">
        <w:t>was</w:t>
      </w:r>
      <w:proofErr w:type="spellEnd"/>
      <w:r w:rsidR="00514B55">
        <w:t xml:space="preserve"> </w:t>
      </w:r>
      <w:proofErr w:type="spellStart"/>
      <w:r w:rsidR="00514B55">
        <w:t>recently</w:t>
      </w:r>
      <w:proofErr w:type="spellEnd"/>
      <w:r w:rsidR="00514B55">
        <w:t xml:space="preserve"> </w:t>
      </w:r>
      <w:proofErr w:type="spellStart"/>
      <w:r w:rsidR="00514B55">
        <w:t>launched</w:t>
      </w:r>
      <w:proofErr w:type="spellEnd"/>
      <w:r w:rsidR="00514B55">
        <w:t xml:space="preserve"> on </w:t>
      </w:r>
      <w:proofErr w:type="spellStart"/>
      <w:r w:rsidR="00514B55">
        <w:t>this</w:t>
      </w:r>
      <w:proofErr w:type="spellEnd"/>
      <w:r w:rsidR="00514B55">
        <w:t xml:space="preserve"> route.</w:t>
      </w:r>
    </w:p>
    <w:p w14:paraId="620F58A6" w14:textId="77777777" w:rsidR="003C5839" w:rsidRPr="00B53590" w:rsidRDefault="003C5839" w:rsidP="00307A00">
      <w:pPr>
        <w:tabs>
          <w:tab w:val="left" w:pos="1657"/>
        </w:tabs>
        <w:spacing w:after="0"/>
        <w:rPr>
          <w:rFonts w:cstheme="minorHAnsi"/>
          <w:lang w:val="en-GB"/>
        </w:rPr>
      </w:pPr>
    </w:p>
    <w:p w14:paraId="0E0CEF7A" w14:textId="29632B3A" w:rsidR="00EB4891" w:rsidRPr="00CB2E91" w:rsidRDefault="008E6852" w:rsidP="00D471CE">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475D2DAE" w14:textId="77777777" w:rsidR="007301CB" w:rsidRDefault="00B53590" w:rsidP="00694D74">
      <w:pPr>
        <w:spacing w:after="0"/>
        <w:jc w:val="both"/>
        <w:rPr>
          <w:rFonts w:cstheme="minorHAnsi"/>
          <w:lang w:val="en-GB"/>
        </w:rPr>
      </w:pPr>
      <w:r w:rsidRPr="00B53590">
        <w:rPr>
          <w:rFonts w:cstheme="minorHAnsi"/>
          <w:b/>
          <w:bCs/>
          <w:lang w:val="en-GB"/>
        </w:rPr>
        <w:t>Purpose of the study</w:t>
      </w:r>
    </w:p>
    <w:p w14:paraId="4B215104" w14:textId="47CBC762" w:rsidR="00B53590" w:rsidRPr="00B53590" w:rsidRDefault="00B53590" w:rsidP="75DEB23B">
      <w:pPr>
        <w:jc w:val="both"/>
        <w:rPr>
          <w:lang w:val="en-GB"/>
        </w:rPr>
      </w:pPr>
      <w:r w:rsidRPr="75DEB23B">
        <w:rPr>
          <w:lang w:val="en-GB"/>
        </w:rPr>
        <w:t xml:space="preserve">The primary objectives of the consultant will be to produce a state-of-the-art study into </w:t>
      </w:r>
      <w:r w:rsidR="000A2A53" w:rsidRPr="75DEB23B">
        <w:rPr>
          <w:lang w:val="en-GB"/>
        </w:rPr>
        <w:t xml:space="preserve">migrants </w:t>
      </w:r>
      <w:r w:rsidR="0017046A" w:rsidRPr="75DEB23B">
        <w:rPr>
          <w:lang w:val="en-GB"/>
        </w:rPr>
        <w:t>smuggling trends</w:t>
      </w:r>
      <w:r w:rsidR="000A2A53" w:rsidRPr="75DEB23B">
        <w:rPr>
          <w:lang w:val="en-GB"/>
        </w:rPr>
        <w:t xml:space="preserve"> and </w:t>
      </w:r>
      <w:r w:rsidRPr="75DEB23B">
        <w:rPr>
          <w:lang w:val="en-GB"/>
        </w:rPr>
        <w:t>dynamics to and through the Western Balkans</w:t>
      </w:r>
      <w:r w:rsidR="00B93BE2" w:rsidRPr="75DEB23B">
        <w:rPr>
          <w:lang w:val="en-GB"/>
        </w:rPr>
        <w:t xml:space="preserve">, updating and enriching the </w:t>
      </w:r>
      <w:r w:rsidR="008C1FC5" w:rsidRPr="75DEB23B">
        <w:rPr>
          <w:lang w:val="en-GB"/>
        </w:rPr>
        <w:t xml:space="preserve">information already published in the </w:t>
      </w:r>
      <w:r w:rsidR="009251FB" w:rsidRPr="75DEB23B">
        <w:rPr>
          <w:lang w:val="en-GB"/>
        </w:rPr>
        <w:t>above-mentioned</w:t>
      </w:r>
      <w:r w:rsidR="008C1FC5" w:rsidRPr="75DEB23B">
        <w:rPr>
          <w:lang w:val="en-GB"/>
        </w:rPr>
        <w:t xml:space="preserve"> report</w:t>
      </w:r>
      <w:r w:rsidR="00514B55" w:rsidRPr="75DEB23B">
        <w:rPr>
          <w:lang w:val="en-GB"/>
        </w:rPr>
        <w:t xml:space="preserve"> and</w:t>
      </w:r>
      <w:r w:rsidR="002E6740" w:rsidRPr="75DEB23B">
        <w:rPr>
          <w:lang w:val="en-GB"/>
        </w:rPr>
        <w:t xml:space="preserve"> taking stock of the </w:t>
      </w:r>
      <w:r w:rsidR="001E1DB0" w:rsidRPr="75DEB23B">
        <w:rPr>
          <w:lang w:val="en-GB"/>
        </w:rPr>
        <w:t>above-mentioned</w:t>
      </w:r>
      <w:r w:rsidR="00514B55" w:rsidRPr="75DEB23B">
        <w:rPr>
          <w:lang w:val="en-GB"/>
        </w:rPr>
        <w:t xml:space="preserve"> developments</w:t>
      </w:r>
      <w:r w:rsidR="008C1FC5" w:rsidRPr="75DEB23B">
        <w:rPr>
          <w:lang w:val="en-GB"/>
        </w:rPr>
        <w:t>.</w:t>
      </w:r>
      <w:r w:rsidR="00514B55" w:rsidRPr="75DEB23B">
        <w:rPr>
          <w:lang w:val="en-GB"/>
        </w:rPr>
        <w:t xml:space="preserve"> </w:t>
      </w:r>
      <w:r w:rsidR="00616306" w:rsidRPr="75DEB23B">
        <w:rPr>
          <w:lang w:val="en-GB"/>
        </w:rPr>
        <w:t xml:space="preserve">The </w:t>
      </w:r>
      <w:r w:rsidR="004821CE" w:rsidRPr="75DEB23B">
        <w:rPr>
          <w:lang w:val="en-GB"/>
        </w:rPr>
        <w:t xml:space="preserve">study </w:t>
      </w:r>
      <w:r w:rsidR="00583EB8" w:rsidRPr="75DEB23B">
        <w:rPr>
          <w:lang w:val="en-GB"/>
        </w:rPr>
        <w:t xml:space="preserve">is expected to include </w:t>
      </w:r>
      <w:r w:rsidR="00514B55" w:rsidRPr="75DEB23B">
        <w:rPr>
          <w:lang w:val="en-GB"/>
        </w:rPr>
        <w:t xml:space="preserve">analysis of the </w:t>
      </w:r>
      <w:r w:rsidR="00384C15" w:rsidRPr="75DEB23B">
        <w:rPr>
          <w:lang w:val="en-GB"/>
        </w:rPr>
        <w:t xml:space="preserve">impact </w:t>
      </w:r>
      <w:r w:rsidR="001E1DB0" w:rsidRPr="75DEB23B">
        <w:rPr>
          <w:lang w:val="en-GB"/>
        </w:rPr>
        <w:t xml:space="preserve">of </w:t>
      </w:r>
      <w:r w:rsidR="009306DE" w:rsidRPr="75DEB23B">
        <w:rPr>
          <w:lang w:val="en-GB"/>
        </w:rPr>
        <w:t>latest developments</w:t>
      </w:r>
      <w:r w:rsidR="001E1DB0" w:rsidRPr="75DEB23B">
        <w:rPr>
          <w:lang w:val="en-GB"/>
        </w:rPr>
        <w:t xml:space="preserve"> </w:t>
      </w:r>
      <w:r w:rsidR="00514B55" w:rsidRPr="75DEB23B">
        <w:rPr>
          <w:lang w:val="en-GB"/>
        </w:rPr>
        <w:t xml:space="preserve">on </w:t>
      </w:r>
      <w:r w:rsidR="00072F7C" w:rsidRPr="75DEB23B">
        <w:rPr>
          <w:lang w:val="en-GB"/>
        </w:rPr>
        <w:t>the risks experienced by people on the move on the Western Balkan routes</w:t>
      </w:r>
      <w:r w:rsidR="00064EAE" w:rsidRPr="75DEB23B">
        <w:rPr>
          <w:lang w:val="en-GB"/>
        </w:rPr>
        <w:t xml:space="preserve"> and provide</w:t>
      </w:r>
      <w:r w:rsidR="00514B55" w:rsidRPr="75DEB23B">
        <w:rPr>
          <w:lang w:val="en-GB"/>
        </w:rPr>
        <w:t xml:space="preserve"> recommendations on how to minimize </w:t>
      </w:r>
      <w:r w:rsidR="000675D3" w:rsidRPr="75DEB23B">
        <w:rPr>
          <w:lang w:val="en-GB"/>
        </w:rPr>
        <w:t>them.</w:t>
      </w:r>
    </w:p>
    <w:p w14:paraId="745E3F44" w14:textId="77777777" w:rsidR="00B53590" w:rsidRPr="00B53590" w:rsidRDefault="00B53590" w:rsidP="00694D74">
      <w:pPr>
        <w:contextualSpacing/>
        <w:jc w:val="both"/>
        <w:rPr>
          <w:rFonts w:cstheme="minorHAnsi"/>
          <w:b/>
          <w:bCs/>
          <w:lang w:val="en-GB"/>
        </w:rPr>
      </w:pPr>
      <w:r w:rsidRPr="00B53590">
        <w:rPr>
          <w:rFonts w:cstheme="minorHAnsi"/>
          <w:b/>
          <w:bCs/>
          <w:lang w:val="en-GB"/>
        </w:rPr>
        <w:t>Key research questions</w:t>
      </w:r>
    </w:p>
    <w:p w14:paraId="57301DC0" w14:textId="55D912E9" w:rsidR="00B53590" w:rsidRPr="00B53590" w:rsidRDefault="00B53590" w:rsidP="00694D74">
      <w:pPr>
        <w:jc w:val="both"/>
        <w:rPr>
          <w:rFonts w:cstheme="minorHAnsi"/>
          <w:u w:val="single"/>
          <w:lang w:val="en-GB"/>
        </w:rPr>
      </w:pPr>
      <w:r w:rsidRPr="00B53590">
        <w:rPr>
          <w:rFonts w:cstheme="minorHAnsi"/>
          <w:u w:val="single"/>
          <w:lang w:val="en-GB"/>
        </w:rPr>
        <w:t xml:space="preserve">General mixed migration </w:t>
      </w:r>
      <w:r w:rsidR="0089421E">
        <w:rPr>
          <w:rFonts w:cstheme="minorHAnsi"/>
          <w:u w:val="single"/>
          <w:lang w:val="en-GB"/>
        </w:rPr>
        <w:t xml:space="preserve">trends and </w:t>
      </w:r>
      <w:r w:rsidRPr="00B53590">
        <w:rPr>
          <w:rFonts w:cstheme="minorHAnsi"/>
          <w:u w:val="single"/>
          <w:lang w:val="en-GB"/>
        </w:rPr>
        <w:t>dynamics</w:t>
      </w:r>
    </w:p>
    <w:p w14:paraId="20D05066" w14:textId="1F35AF27" w:rsidR="00AF1DE7" w:rsidRPr="00514B55" w:rsidRDefault="00AF1DE7" w:rsidP="75DEB23B">
      <w:pPr>
        <w:pStyle w:val="ListParagraph"/>
        <w:numPr>
          <w:ilvl w:val="0"/>
          <w:numId w:val="5"/>
        </w:numPr>
        <w:jc w:val="both"/>
        <w:rPr>
          <w:lang w:val="en-GB"/>
        </w:rPr>
      </w:pPr>
      <w:r w:rsidRPr="75DEB23B">
        <w:rPr>
          <w:lang w:val="en-GB"/>
        </w:rPr>
        <w:t>How has migration to and through the Western Balkans evolved in the last year?</w:t>
      </w:r>
      <w:r w:rsidR="00514B55" w:rsidRPr="75DEB23B">
        <w:rPr>
          <w:lang w:val="en-GB"/>
        </w:rPr>
        <w:t xml:space="preserve"> How it is expected to </w:t>
      </w:r>
      <w:r w:rsidR="00C870D8" w:rsidRPr="75DEB23B">
        <w:rPr>
          <w:lang w:val="en-GB"/>
        </w:rPr>
        <w:t xml:space="preserve">further </w:t>
      </w:r>
      <w:r w:rsidR="00514B55" w:rsidRPr="75DEB23B">
        <w:rPr>
          <w:lang w:val="en-GB"/>
        </w:rPr>
        <w:t>evolve?</w:t>
      </w:r>
    </w:p>
    <w:p w14:paraId="0DADD1A2" w14:textId="4369635A" w:rsidR="00514B55" w:rsidRPr="00514B55" w:rsidRDefault="00B53590" w:rsidP="75DEB23B">
      <w:pPr>
        <w:pStyle w:val="ListParagraph"/>
        <w:numPr>
          <w:ilvl w:val="0"/>
          <w:numId w:val="5"/>
        </w:numPr>
        <w:jc w:val="both"/>
        <w:rPr>
          <w:lang w:val="en-GB"/>
        </w:rPr>
      </w:pPr>
      <w:r w:rsidRPr="75DEB23B">
        <w:rPr>
          <w:lang w:val="en-GB"/>
        </w:rPr>
        <w:t>Who is undertaking mixed migration journeys? What are their socio-demographic profiles?</w:t>
      </w:r>
      <w:r w:rsidR="00514B55" w:rsidRPr="75DEB23B">
        <w:rPr>
          <w:lang w:val="en-GB"/>
        </w:rPr>
        <w:t xml:space="preserve"> </w:t>
      </w:r>
    </w:p>
    <w:p w14:paraId="143B0677" w14:textId="6092F70C" w:rsidR="00B53590" w:rsidRDefault="00B53590" w:rsidP="00D471CE">
      <w:pPr>
        <w:pStyle w:val="ListParagraph"/>
        <w:numPr>
          <w:ilvl w:val="0"/>
          <w:numId w:val="5"/>
        </w:numPr>
        <w:jc w:val="both"/>
        <w:rPr>
          <w:rFonts w:cstheme="minorHAnsi"/>
          <w:lang w:val="en-GB"/>
        </w:rPr>
      </w:pPr>
      <w:r w:rsidRPr="00B53590">
        <w:rPr>
          <w:rFonts w:cstheme="minorHAnsi"/>
          <w:lang w:val="en-GB"/>
        </w:rPr>
        <w:t xml:space="preserve">What are the main factors influencing the decision to migrate to or through the Western Balkans? </w:t>
      </w:r>
    </w:p>
    <w:p w14:paraId="78791354" w14:textId="77777777" w:rsidR="003440F4" w:rsidRDefault="003440F4" w:rsidP="00D471CE">
      <w:pPr>
        <w:pStyle w:val="ListParagraph"/>
        <w:numPr>
          <w:ilvl w:val="0"/>
          <w:numId w:val="5"/>
        </w:numPr>
        <w:jc w:val="both"/>
        <w:rPr>
          <w:rFonts w:cstheme="minorHAnsi"/>
          <w:lang w:val="en-GB"/>
        </w:rPr>
      </w:pPr>
      <w:r w:rsidRPr="00B53590">
        <w:rPr>
          <w:rFonts w:cstheme="minorHAnsi"/>
          <w:lang w:val="en-GB"/>
        </w:rPr>
        <w:lastRenderedPageBreak/>
        <w:t xml:space="preserve">What are the main routes, migration hubs, border-crossing points and modes of transportation into and through the region? </w:t>
      </w:r>
    </w:p>
    <w:p w14:paraId="14EE5E0F" w14:textId="325CEA72" w:rsidR="00553AFA" w:rsidRPr="00FF0196" w:rsidRDefault="00553AFA" w:rsidP="75DEB23B">
      <w:pPr>
        <w:pStyle w:val="ListParagraph"/>
        <w:numPr>
          <w:ilvl w:val="0"/>
          <w:numId w:val="8"/>
        </w:numPr>
        <w:jc w:val="both"/>
        <w:rPr>
          <w:u w:val="single"/>
          <w:lang w:val="en-GB"/>
        </w:rPr>
      </w:pPr>
      <w:r w:rsidRPr="75DEB23B">
        <w:rPr>
          <w:lang w:val="en-GB"/>
        </w:rPr>
        <w:t xml:space="preserve">What are the risks people on the move are exposed to </w:t>
      </w:r>
      <w:r w:rsidR="005F6580" w:rsidRPr="75DEB23B">
        <w:rPr>
          <w:lang w:val="en-GB"/>
        </w:rPr>
        <w:t xml:space="preserve">during </w:t>
      </w:r>
      <w:r w:rsidRPr="75DEB23B">
        <w:rPr>
          <w:lang w:val="en-GB"/>
        </w:rPr>
        <w:t>their journey</w:t>
      </w:r>
      <w:r w:rsidR="005F6580" w:rsidRPr="75DEB23B">
        <w:rPr>
          <w:lang w:val="en-GB"/>
        </w:rPr>
        <w:t xml:space="preserve">? </w:t>
      </w:r>
      <w:r w:rsidR="00CE14D0" w:rsidRPr="75DEB23B">
        <w:rPr>
          <w:lang w:val="en-GB"/>
        </w:rPr>
        <w:t xml:space="preserve">How risks can be mitigated, also consider existing </w:t>
      </w:r>
      <w:r w:rsidR="005F6580" w:rsidRPr="75DEB23B">
        <w:rPr>
          <w:lang w:val="en-GB"/>
        </w:rPr>
        <w:t>coping mechanism</w:t>
      </w:r>
      <w:r w:rsidR="00CE14D0" w:rsidRPr="75DEB23B">
        <w:rPr>
          <w:lang w:val="en-GB"/>
        </w:rPr>
        <w:t>s</w:t>
      </w:r>
      <w:r w:rsidR="005F6580" w:rsidRPr="75DEB23B">
        <w:rPr>
          <w:lang w:val="en-GB"/>
        </w:rPr>
        <w:t xml:space="preserve"> </w:t>
      </w:r>
      <w:r w:rsidR="00CE14D0" w:rsidRPr="75DEB23B">
        <w:rPr>
          <w:lang w:val="en-GB"/>
        </w:rPr>
        <w:t>put in place by migrants</w:t>
      </w:r>
      <w:r w:rsidR="00F66953" w:rsidRPr="75DEB23B">
        <w:rPr>
          <w:lang w:val="en-GB"/>
        </w:rPr>
        <w:t xml:space="preserve"> and/or their recommendations?</w:t>
      </w:r>
      <w:r w:rsidRPr="75DEB23B">
        <w:rPr>
          <w:lang w:val="en-GB"/>
        </w:rPr>
        <w:t>?</w:t>
      </w:r>
    </w:p>
    <w:p w14:paraId="677B074E" w14:textId="77777777" w:rsidR="00514B55" w:rsidRPr="00007C87" w:rsidRDefault="0089421E" w:rsidP="75DEB23B">
      <w:pPr>
        <w:pStyle w:val="ListParagraph"/>
        <w:numPr>
          <w:ilvl w:val="0"/>
          <w:numId w:val="8"/>
        </w:numPr>
        <w:jc w:val="both"/>
        <w:rPr>
          <w:u w:val="single"/>
          <w:lang w:val="en-GB"/>
        </w:rPr>
      </w:pPr>
      <w:r w:rsidRPr="75DEB23B">
        <w:rPr>
          <w:lang w:val="en-GB"/>
        </w:rPr>
        <w:t>What are people’s movement intentions? Do they intend to stay in the region, or do they wish to migrate onwards to Western Europe? For what reasons? What’s the impact of migration policies on their choice of final destination? Are there any other factors influencing their decisions?</w:t>
      </w:r>
      <w:r w:rsidR="00514B55" w:rsidRPr="75DEB23B">
        <w:rPr>
          <w:lang w:val="en-GB"/>
        </w:rPr>
        <w:t xml:space="preserve"> Are migrants aware of the EU Pact, and has that impacted their decision?</w:t>
      </w:r>
    </w:p>
    <w:p w14:paraId="294CCB75" w14:textId="28D89BF2" w:rsidR="0089421E" w:rsidRDefault="0089421E" w:rsidP="75DEB23B">
      <w:pPr>
        <w:pStyle w:val="ListParagraph"/>
        <w:numPr>
          <w:ilvl w:val="0"/>
          <w:numId w:val="8"/>
        </w:numPr>
        <w:jc w:val="both"/>
        <w:rPr>
          <w:u w:val="single"/>
          <w:lang w:val="en-GB"/>
        </w:rPr>
      </w:pPr>
    </w:p>
    <w:p w14:paraId="32247A45" w14:textId="77777777" w:rsidR="000F6B7F" w:rsidRDefault="0089421E" w:rsidP="000F6B7F">
      <w:pPr>
        <w:jc w:val="both"/>
        <w:rPr>
          <w:rFonts w:cstheme="minorHAnsi"/>
          <w:u w:val="single"/>
          <w:lang w:val="en-GB"/>
        </w:rPr>
      </w:pPr>
      <w:r w:rsidRPr="0089421E">
        <w:rPr>
          <w:rFonts w:cstheme="minorHAnsi"/>
          <w:u w:val="single"/>
          <w:lang w:val="en-GB"/>
        </w:rPr>
        <w:t>Specific migrant smuggling trends and dynamics</w:t>
      </w:r>
    </w:p>
    <w:p w14:paraId="3F7D561A" w14:textId="77777777" w:rsidR="00FF0196" w:rsidRPr="00514B55" w:rsidRDefault="000F6B7F" w:rsidP="75DEB23B">
      <w:pPr>
        <w:pStyle w:val="ListParagraph"/>
        <w:numPr>
          <w:ilvl w:val="0"/>
          <w:numId w:val="8"/>
        </w:numPr>
        <w:jc w:val="both"/>
        <w:rPr>
          <w:u w:val="single"/>
          <w:lang w:val="en-GB"/>
        </w:rPr>
      </w:pPr>
      <w:r w:rsidRPr="75DEB23B">
        <w:rPr>
          <w:lang w:val="en-GB"/>
        </w:rPr>
        <w:t xml:space="preserve">What are the specific roles, interactions, and organizational structures within </w:t>
      </w:r>
      <w:r w:rsidR="00FF0196" w:rsidRPr="75DEB23B">
        <w:rPr>
          <w:lang w:val="en-GB"/>
        </w:rPr>
        <w:t xml:space="preserve">existing </w:t>
      </w:r>
      <w:r w:rsidRPr="75DEB23B">
        <w:rPr>
          <w:lang w:val="en-GB"/>
        </w:rPr>
        <w:t xml:space="preserve">human smuggling networks in the Western Balkans, and how </w:t>
      </w:r>
      <w:r w:rsidR="00A70E55" w:rsidRPr="75DEB23B">
        <w:rPr>
          <w:lang w:val="en-GB"/>
        </w:rPr>
        <w:t xml:space="preserve">they have evolved </w:t>
      </w:r>
      <w:r w:rsidR="00FF0196" w:rsidRPr="75DEB23B">
        <w:rPr>
          <w:lang w:val="en-GB"/>
        </w:rPr>
        <w:t>over the last year?</w:t>
      </w:r>
    </w:p>
    <w:p w14:paraId="35E1C4A6" w14:textId="473E2338" w:rsidR="00FE5AE4" w:rsidRPr="00FE5AE4" w:rsidRDefault="000F6B7F" w:rsidP="75DEB23B">
      <w:pPr>
        <w:pStyle w:val="ListParagraph"/>
        <w:numPr>
          <w:ilvl w:val="0"/>
          <w:numId w:val="8"/>
        </w:numPr>
        <w:jc w:val="both"/>
        <w:rPr>
          <w:u w:val="single"/>
          <w:lang w:val="en-GB"/>
        </w:rPr>
      </w:pPr>
      <w:r w:rsidRPr="75DEB23B">
        <w:rPr>
          <w:lang w:val="en-GB"/>
        </w:rPr>
        <w:t xml:space="preserve">How do migrants and smugglers establish contacts, negotiate contracts, and agree on fees for smuggling services in the Western Balkans, and what are the implications of these arrangements on the </w:t>
      </w:r>
      <w:r w:rsidR="00AA00F0" w:rsidRPr="75DEB23B">
        <w:rPr>
          <w:lang w:val="en-GB"/>
        </w:rPr>
        <w:t xml:space="preserve">use </w:t>
      </w:r>
      <w:r w:rsidR="00FE5AE4" w:rsidRPr="75DEB23B">
        <w:rPr>
          <w:lang w:val="en-GB"/>
        </w:rPr>
        <w:t>of smugglers?</w:t>
      </w:r>
    </w:p>
    <w:p w14:paraId="1EF03963" w14:textId="77777777" w:rsidR="00BF2B92" w:rsidRPr="00BF2B92" w:rsidRDefault="000F6B7F" w:rsidP="00D471CE">
      <w:pPr>
        <w:pStyle w:val="ListParagraph"/>
        <w:numPr>
          <w:ilvl w:val="0"/>
          <w:numId w:val="8"/>
        </w:numPr>
        <w:jc w:val="both"/>
        <w:rPr>
          <w:rFonts w:cstheme="minorHAnsi"/>
          <w:u w:val="single"/>
          <w:lang w:val="en-GB"/>
        </w:rPr>
      </w:pPr>
      <w:r w:rsidRPr="75DEB23B">
        <w:rPr>
          <w:lang w:val="en-GB"/>
        </w:rPr>
        <w:t xml:space="preserve">What are the predominant methods and sources of financing used by migrants to pay for smuggling services in the Western Balkans, and how do different financing mechanisms impact the </w:t>
      </w:r>
      <w:r w:rsidR="00517FAF" w:rsidRPr="75DEB23B">
        <w:rPr>
          <w:lang w:val="en-GB"/>
        </w:rPr>
        <w:t xml:space="preserve">vulnerability of </w:t>
      </w:r>
      <w:r w:rsidR="00BF2B92" w:rsidRPr="75DEB23B">
        <w:rPr>
          <w:lang w:val="en-GB"/>
        </w:rPr>
        <w:t>smuggled migrants?</w:t>
      </w:r>
    </w:p>
    <w:p w14:paraId="3DBD18A3" w14:textId="7928AB95" w:rsidR="006824E7" w:rsidRPr="00BF2B92" w:rsidRDefault="006824E7" w:rsidP="00D471CE">
      <w:pPr>
        <w:pStyle w:val="ListParagraph"/>
        <w:numPr>
          <w:ilvl w:val="0"/>
          <w:numId w:val="8"/>
        </w:numPr>
        <w:jc w:val="both"/>
        <w:rPr>
          <w:rFonts w:cstheme="minorHAnsi"/>
          <w:u w:val="single"/>
          <w:lang w:val="en-GB"/>
        </w:rPr>
      </w:pPr>
      <w:r w:rsidRPr="75DEB23B">
        <w:rPr>
          <w:lang w:val="en-GB"/>
        </w:rPr>
        <w:t xml:space="preserve">What are the </w:t>
      </w:r>
      <w:r w:rsidR="006150CF" w:rsidRPr="75DEB23B">
        <w:rPr>
          <w:lang w:val="en-GB"/>
        </w:rPr>
        <w:t>risks irregular migrants are exposed to in the</w:t>
      </w:r>
      <w:r w:rsidRPr="75DEB23B">
        <w:rPr>
          <w:lang w:val="en-GB"/>
        </w:rPr>
        <w:t xml:space="preserve"> context of smuggling</w:t>
      </w:r>
      <w:r w:rsidR="001C0AD7" w:rsidRPr="75DEB23B">
        <w:rPr>
          <w:lang w:val="en-GB"/>
        </w:rPr>
        <w:t>? Who are the perpetrators of violations</w:t>
      </w:r>
      <w:r w:rsidR="00946D97" w:rsidRPr="75DEB23B">
        <w:rPr>
          <w:lang w:val="en-GB"/>
        </w:rPr>
        <w:t>?</w:t>
      </w:r>
      <w:r w:rsidR="001C0AD7" w:rsidRPr="75DEB23B">
        <w:rPr>
          <w:lang w:val="en-GB"/>
        </w:rPr>
        <w:t xml:space="preserve"> </w:t>
      </w:r>
    </w:p>
    <w:p w14:paraId="7E8E7BC2" w14:textId="5BB240CA" w:rsidR="003E44CE" w:rsidRPr="00514B55" w:rsidRDefault="000F6B7F" w:rsidP="75DEB23B">
      <w:pPr>
        <w:pStyle w:val="ListParagraph"/>
        <w:numPr>
          <w:ilvl w:val="0"/>
          <w:numId w:val="8"/>
        </w:numPr>
        <w:jc w:val="both"/>
        <w:rPr>
          <w:lang w:val="en-GB"/>
        </w:rPr>
      </w:pPr>
      <w:r w:rsidRPr="75DEB23B">
        <w:rPr>
          <w:lang w:val="en-GB"/>
        </w:rPr>
        <w:t>How effective are the current law enforcement efforts in the Western Balkans in countering migrant smuggling?</w:t>
      </w:r>
      <w:r w:rsidR="00495267" w:rsidRPr="75DEB23B">
        <w:rPr>
          <w:lang w:val="en-GB"/>
        </w:rPr>
        <w:t xml:space="preserve"> How do they impact on the vulnerability of smuggled/irregular migrants</w:t>
      </w:r>
      <w:r w:rsidR="003E44CE" w:rsidRPr="75DEB23B">
        <w:rPr>
          <w:lang w:val="en-GB"/>
        </w:rPr>
        <w:t>?</w:t>
      </w:r>
    </w:p>
    <w:p w14:paraId="4A8F4D8F" w14:textId="480B22A1" w:rsidR="00514B55" w:rsidRPr="002F3787" w:rsidRDefault="00514B55" w:rsidP="75DEB23B">
      <w:pPr>
        <w:pStyle w:val="ListParagraph"/>
        <w:numPr>
          <w:ilvl w:val="0"/>
          <w:numId w:val="8"/>
        </w:numPr>
        <w:jc w:val="both"/>
        <w:rPr>
          <w:u w:val="single"/>
          <w:lang w:val="en-GB"/>
        </w:rPr>
      </w:pPr>
      <w:r w:rsidRPr="75DEB23B">
        <w:rPr>
          <w:lang w:val="en-GB"/>
        </w:rPr>
        <w:t xml:space="preserve">How </w:t>
      </w:r>
      <w:r w:rsidR="00256F57" w:rsidRPr="75DEB23B">
        <w:rPr>
          <w:lang w:val="en-GB"/>
        </w:rPr>
        <w:t>anti-smuggling operations</w:t>
      </w:r>
      <w:r w:rsidRPr="75DEB23B">
        <w:rPr>
          <w:lang w:val="en-GB"/>
        </w:rPr>
        <w:t xml:space="preserve"> are they expected to evolve </w:t>
      </w:r>
      <w:r w:rsidR="0084708B" w:rsidRPr="75DEB23B">
        <w:rPr>
          <w:lang w:val="en-GB"/>
        </w:rPr>
        <w:t xml:space="preserve">along </w:t>
      </w:r>
      <w:r w:rsidRPr="75DEB23B">
        <w:rPr>
          <w:lang w:val="en-GB"/>
        </w:rPr>
        <w:t xml:space="preserve">with the </w:t>
      </w:r>
      <w:r w:rsidR="0084708B" w:rsidRPr="75DEB23B">
        <w:rPr>
          <w:lang w:val="en-GB"/>
        </w:rPr>
        <w:t>implementation of t</w:t>
      </w:r>
      <w:r w:rsidRPr="75DEB23B">
        <w:rPr>
          <w:lang w:val="en-GB"/>
        </w:rPr>
        <w:t xml:space="preserve">he </w:t>
      </w:r>
      <w:r w:rsidR="0084708B" w:rsidRPr="75DEB23B">
        <w:rPr>
          <w:lang w:val="en-GB"/>
        </w:rPr>
        <w:t xml:space="preserve">new </w:t>
      </w:r>
      <w:r w:rsidRPr="75DEB23B">
        <w:rPr>
          <w:lang w:val="en-GB"/>
        </w:rPr>
        <w:t xml:space="preserve">EU Pact and what kind of impact will they have on smuggling routes and </w:t>
      </w:r>
      <w:r w:rsidR="00E23C96" w:rsidRPr="75DEB23B">
        <w:rPr>
          <w:lang w:val="en-GB"/>
        </w:rPr>
        <w:t>people on the move</w:t>
      </w:r>
      <w:r w:rsidRPr="75DEB23B">
        <w:rPr>
          <w:lang w:val="en-GB"/>
        </w:rPr>
        <w:t>?</w:t>
      </w:r>
    </w:p>
    <w:p w14:paraId="602238F3" w14:textId="00D6608A" w:rsidR="00E56602" w:rsidRPr="00BF2B92" w:rsidRDefault="00162A91" w:rsidP="00BF2B92">
      <w:pPr>
        <w:jc w:val="both"/>
        <w:rPr>
          <w:rFonts w:cstheme="minorHAnsi"/>
          <w:u w:val="single"/>
          <w:lang w:val="en-GB"/>
        </w:rPr>
      </w:pPr>
      <w:r w:rsidRPr="00BF2B92">
        <w:rPr>
          <w:rFonts w:cstheme="minorHAnsi"/>
          <w:color w:val="C00000"/>
          <w:sz w:val="36"/>
          <w:szCs w:val="36"/>
          <w:lang w:val="en-GB"/>
        </w:rPr>
        <w:t>Scope of work and Methodology</w:t>
      </w:r>
    </w:p>
    <w:p w14:paraId="23CFD32D" w14:textId="1542E0B9" w:rsidR="004B2EA0" w:rsidRDefault="00B53590" w:rsidP="00AC7555">
      <w:pPr>
        <w:autoSpaceDE w:val="0"/>
        <w:autoSpaceDN w:val="0"/>
        <w:adjustRightInd w:val="0"/>
        <w:spacing w:after="0" w:line="240" w:lineRule="auto"/>
        <w:ind w:left="-86"/>
        <w:jc w:val="both"/>
        <w:rPr>
          <w:lang w:val="en-US"/>
        </w:rPr>
      </w:pPr>
      <w:r w:rsidRPr="75DEB23B">
        <w:rPr>
          <w:lang w:val="en-US"/>
        </w:rPr>
        <w:t xml:space="preserve">The consultant is expected to use a combination of desk research, compiling secondary (data) sources, in-country key-informant / stakeholder interviews and interviews with refugees and migrants moving to and through the Western Balkans. </w:t>
      </w:r>
      <w:r w:rsidR="00BC7CB8" w:rsidRPr="75DEB23B">
        <w:rPr>
          <w:lang w:val="en-US"/>
        </w:rPr>
        <w:t xml:space="preserve"> </w:t>
      </w:r>
    </w:p>
    <w:p w14:paraId="293CC328" w14:textId="77777777" w:rsidR="004B2EA0" w:rsidRDefault="004B2EA0" w:rsidP="00AC7555">
      <w:pPr>
        <w:autoSpaceDE w:val="0"/>
        <w:autoSpaceDN w:val="0"/>
        <w:adjustRightInd w:val="0"/>
        <w:spacing w:after="0" w:line="240" w:lineRule="auto"/>
        <w:ind w:left="-86"/>
        <w:jc w:val="both"/>
        <w:rPr>
          <w:lang w:val="en-US"/>
        </w:rPr>
      </w:pPr>
    </w:p>
    <w:p w14:paraId="4ADC58CD" w14:textId="5F994A57" w:rsidR="00F11FDE" w:rsidRDefault="00B53590" w:rsidP="49805500">
      <w:pPr>
        <w:autoSpaceDE w:val="0"/>
        <w:autoSpaceDN w:val="0"/>
        <w:adjustRightInd w:val="0"/>
        <w:spacing w:after="0" w:line="240" w:lineRule="auto"/>
        <w:ind w:left="-86"/>
        <w:jc w:val="both"/>
        <w:rPr>
          <w:lang w:val="en-US"/>
        </w:rPr>
      </w:pPr>
      <w:r w:rsidRPr="75DEB23B">
        <w:rPr>
          <w:lang w:val="en-US"/>
        </w:rPr>
        <w:t>Ideally, the consultant wil</w:t>
      </w:r>
      <w:r w:rsidR="00CE5D96" w:rsidRPr="75DEB23B">
        <w:rPr>
          <w:lang w:val="en-US"/>
        </w:rPr>
        <w:t>l</w:t>
      </w:r>
      <w:r w:rsidRPr="75DEB23B">
        <w:rPr>
          <w:lang w:val="en-US"/>
        </w:rPr>
        <w:t xml:space="preserve"> identify </w:t>
      </w:r>
      <w:r w:rsidR="003D306F" w:rsidRPr="75DEB23B">
        <w:rPr>
          <w:lang w:val="en-US"/>
        </w:rPr>
        <w:t xml:space="preserve">a few </w:t>
      </w:r>
      <w:r w:rsidRPr="75DEB23B">
        <w:rPr>
          <w:lang w:val="en-US"/>
        </w:rPr>
        <w:t xml:space="preserve"> relevant migration hubs </w:t>
      </w:r>
      <w:r w:rsidR="003D306F" w:rsidRPr="75DEB23B">
        <w:rPr>
          <w:lang w:val="en-US"/>
        </w:rPr>
        <w:t>(</w:t>
      </w:r>
      <w:r w:rsidR="000D4579" w:rsidRPr="75DEB23B">
        <w:rPr>
          <w:lang w:val="en-US"/>
        </w:rPr>
        <w:t xml:space="preserve">3 to 4) </w:t>
      </w:r>
      <w:r w:rsidR="0041731A" w:rsidRPr="75DEB23B">
        <w:rPr>
          <w:lang w:val="en-US"/>
        </w:rPr>
        <w:t xml:space="preserve">to conduct fieldwork. Additionally, </w:t>
      </w:r>
      <w:r w:rsidR="00096398" w:rsidRPr="75DEB23B">
        <w:rPr>
          <w:lang w:val="en-US"/>
        </w:rPr>
        <w:t>interviews will be conducted in capital cit</w:t>
      </w:r>
      <w:r w:rsidR="00470135" w:rsidRPr="75DEB23B">
        <w:rPr>
          <w:lang w:val="en-US"/>
        </w:rPr>
        <w:t>ies</w:t>
      </w:r>
      <w:r w:rsidR="00096398" w:rsidRPr="75DEB23B">
        <w:rPr>
          <w:lang w:val="en-US"/>
        </w:rPr>
        <w:t xml:space="preserve"> and remotely. </w:t>
      </w:r>
      <w:r w:rsidRPr="75DEB23B">
        <w:rPr>
          <w:lang w:val="en-US"/>
        </w:rPr>
        <w:t>The pool of interviewed stakeholders ideally will be a mix of</w:t>
      </w:r>
      <w:r w:rsidR="00D2693D" w:rsidRPr="75DEB23B">
        <w:rPr>
          <w:lang w:val="en-US"/>
        </w:rPr>
        <w:t xml:space="preserve">: </w:t>
      </w:r>
      <w:r w:rsidRPr="75DEB23B">
        <w:rPr>
          <w:lang w:val="en-US"/>
        </w:rPr>
        <w:t xml:space="preserve"> </w:t>
      </w:r>
      <w:r w:rsidR="00D443AC" w:rsidRPr="75DEB23B">
        <w:rPr>
          <w:lang w:val="en-US"/>
        </w:rPr>
        <w:t>a</w:t>
      </w:r>
      <w:r w:rsidRPr="75DEB23B">
        <w:rPr>
          <w:lang w:val="en-US"/>
        </w:rPr>
        <w:t xml:space="preserve">dministrative bodies / </w:t>
      </w:r>
      <w:r w:rsidR="009F7FAE" w:rsidRPr="75DEB23B">
        <w:rPr>
          <w:lang w:val="en-US"/>
        </w:rPr>
        <w:t>law enfor</w:t>
      </w:r>
      <w:r w:rsidR="00887314" w:rsidRPr="75DEB23B">
        <w:rPr>
          <w:lang w:val="en-US"/>
        </w:rPr>
        <w:t>cement</w:t>
      </w:r>
      <w:r w:rsidR="00D443AC" w:rsidRPr="75DEB23B">
        <w:rPr>
          <w:lang w:val="en-US"/>
        </w:rPr>
        <w:t xml:space="preserve"> a</w:t>
      </w:r>
      <w:r w:rsidR="00766432" w:rsidRPr="75DEB23B">
        <w:rPr>
          <w:lang w:val="en-US"/>
        </w:rPr>
        <w:t xml:space="preserve">t </w:t>
      </w:r>
      <w:r w:rsidR="00D443AC" w:rsidRPr="75DEB23B">
        <w:rPr>
          <w:lang w:val="en-US"/>
        </w:rPr>
        <w:t>both national and European level (i.e. anti-smuggling task force, Europol, Interpol, the European Migrant Smuggling Centre (EMSC), Frontex, European Commission, etc..)</w:t>
      </w:r>
      <w:r w:rsidRPr="75DEB23B">
        <w:rPr>
          <w:lang w:val="en-US"/>
        </w:rPr>
        <w:t>,</w:t>
      </w:r>
      <w:r w:rsidR="00D443AC" w:rsidRPr="75DEB23B">
        <w:rPr>
          <w:lang w:val="en-US"/>
        </w:rPr>
        <w:t xml:space="preserve"> </w:t>
      </w:r>
      <w:r w:rsidR="00D2693D" w:rsidRPr="75DEB23B">
        <w:rPr>
          <w:lang w:val="en-US"/>
        </w:rPr>
        <w:t>journalists and experts specialized in smuggling/anti</w:t>
      </w:r>
      <w:r w:rsidR="00D443AC" w:rsidRPr="75DEB23B">
        <w:rPr>
          <w:lang w:val="en-US"/>
        </w:rPr>
        <w:t>-</w:t>
      </w:r>
      <w:r w:rsidR="00D2693D" w:rsidRPr="75DEB23B">
        <w:rPr>
          <w:lang w:val="en-US"/>
        </w:rPr>
        <w:t xml:space="preserve">smuggling, </w:t>
      </w:r>
      <w:r w:rsidRPr="75DEB23B">
        <w:rPr>
          <w:lang w:val="en-US"/>
        </w:rPr>
        <w:t>representatives of local CSOs, humanitarians working with (I)NGOs and UN agencies.</w:t>
      </w:r>
      <w:r w:rsidR="00F216B7" w:rsidRPr="75DEB23B">
        <w:rPr>
          <w:lang w:val="en-US"/>
        </w:rPr>
        <w:t xml:space="preserve"> In total the consultant is expected to conduct a minimum of </w:t>
      </w:r>
      <w:r w:rsidR="00C133BE" w:rsidRPr="75DEB23B">
        <w:rPr>
          <w:lang w:val="en-US"/>
        </w:rPr>
        <w:t xml:space="preserve">15 stakeholder interviews and </w:t>
      </w:r>
      <w:r w:rsidR="00F11FDE" w:rsidRPr="75DEB23B">
        <w:rPr>
          <w:lang w:val="en-US"/>
        </w:rPr>
        <w:t>10 interviews</w:t>
      </w:r>
      <w:r w:rsidR="26388E9D" w:rsidRPr="75DEB23B">
        <w:rPr>
          <w:lang w:val="en-US"/>
        </w:rPr>
        <w:t xml:space="preserve"> with refugees and migrants.</w:t>
      </w:r>
    </w:p>
    <w:p w14:paraId="61022B80" w14:textId="734F0D79" w:rsidR="003E44CE" w:rsidRDefault="003E44CE" w:rsidP="75DEB23B">
      <w:pPr>
        <w:autoSpaceDE w:val="0"/>
        <w:autoSpaceDN w:val="0"/>
        <w:adjustRightInd w:val="0"/>
        <w:spacing w:after="0" w:line="240" w:lineRule="auto"/>
        <w:ind w:left="-86"/>
        <w:jc w:val="both"/>
        <w:rPr>
          <w:lang w:val="en-US"/>
        </w:rPr>
      </w:pPr>
    </w:p>
    <w:p w14:paraId="7C5AA5DF" w14:textId="4A95AAC3" w:rsidR="00B53590" w:rsidRPr="00B53590" w:rsidRDefault="00B53590" w:rsidP="75DEB23B">
      <w:pPr>
        <w:autoSpaceDE w:val="0"/>
        <w:autoSpaceDN w:val="0"/>
        <w:adjustRightInd w:val="0"/>
        <w:spacing w:after="0" w:line="240" w:lineRule="auto"/>
        <w:ind w:left="-86"/>
        <w:jc w:val="both"/>
        <w:rPr>
          <w:lang w:val="en-GB"/>
        </w:rPr>
      </w:pPr>
      <w:r w:rsidRPr="75DEB23B">
        <w:rPr>
          <w:lang w:val="en-US"/>
        </w:rPr>
        <w:t xml:space="preserve">In writing up the study, the consultant is expected to follow MMC’s editorial guidelines. </w:t>
      </w:r>
    </w:p>
    <w:p w14:paraId="7A537CF3" w14:textId="77777777" w:rsidR="00730168" w:rsidRDefault="00730168" w:rsidP="75DEB23B">
      <w:pPr>
        <w:autoSpaceDE w:val="0"/>
        <w:autoSpaceDN w:val="0"/>
        <w:adjustRightInd w:val="0"/>
        <w:spacing w:after="0" w:line="240" w:lineRule="auto"/>
        <w:ind w:left="-86"/>
        <w:jc w:val="both"/>
        <w:rPr>
          <w:b/>
          <w:bCs/>
          <w:lang w:val="en-GB"/>
        </w:rPr>
      </w:pPr>
    </w:p>
    <w:p w14:paraId="45FAECBE" w14:textId="77777777" w:rsidR="00A53FE5" w:rsidRDefault="00A53FE5" w:rsidP="00AC7555">
      <w:pPr>
        <w:autoSpaceDE w:val="0"/>
        <w:autoSpaceDN w:val="0"/>
        <w:adjustRightInd w:val="0"/>
        <w:spacing w:after="0" w:line="240" w:lineRule="auto"/>
        <w:ind w:left="-86"/>
        <w:jc w:val="both"/>
        <w:rPr>
          <w:rFonts w:cstheme="minorHAnsi"/>
          <w:b/>
          <w:bCs/>
          <w:lang w:val="en-GB"/>
        </w:rPr>
      </w:pPr>
    </w:p>
    <w:p w14:paraId="3C9A5459" w14:textId="79AB9187" w:rsidR="00B53590" w:rsidRPr="007018AE" w:rsidRDefault="00B53590" w:rsidP="00AC7555">
      <w:pPr>
        <w:autoSpaceDE w:val="0"/>
        <w:autoSpaceDN w:val="0"/>
        <w:adjustRightInd w:val="0"/>
        <w:spacing w:after="0" w:line="240" w:lineRule="auto"/>
        <w:ind w:left="-86"/>
        <w:jc w:val="both"/>
        <w:rPr>
          <w:rFonts w:cstheme="minorHAnsi"/>
          <w:b/>
          <w:bCs/>
          <w:lang w:val="en-GB"/>
        </w:rPr>
      </w:pPr>
      <w:r w:rsidRPr="007018AE">
        <w:rPr>
          <w:rFonts w:cstheme="minorHAnsi"/>
          <w:b/>
          <w:bCs/>
          <w:lang w:val="en-GB"/>
        </w:rPr>
        <w:lastRenderedPageBreak/>
        <w:t xml:space="preserve">Time frame </w:t>
      </w:r>
    </w:p>
    <w:p w14:paraId="07A2A963" w14:textId="77777777" w:rsidR="00B53590" w:rsidRPr="00B53590" w:rsidRDefault="00B53590" w:rsidP="00AC7555">
      <w:pPr>
        <w:autoSpaceDE w:val="0"/>
        <w:autoSpaceDN w:val="0"/>
        <w:adjustRightInd w:val="0"/>
        <w:spacing w:after="0" w:line="240" w:lineRule="auto"/>
        <w:ind w:left="-86"/>
        <w:jc w:val="both"/>
        <w:rPr>
          <w:rFonts w:cstheme="minorHAnsi"/>
          <w:lang w:val="en-GB"/>
        </w:rPr>
      </w:pPr>
    </w:p>
    <w:p w14:paraId="0648E048" w14:textId="77777777" w:rsidR="00B53590" w:rsidRPr="00B53590" w:rsidRDefault="00B53590" w:rsidP="00AC7555">
      <w:pPr>
        <w:autoSpaceDE w:val="0"/>
        <w:autoSpaceDN w:val="0"/>
        <w:adjustRightInd w:val="0"/>
        <w:spacing w:after="0" w:line="240" w:lineRule="auto"/>
        <w:ind w:left="-86"/>
        <w:jc w:val="both"/>
        <w:rPr>
          <w:rFonts w:cstheme="minorHAnsi"/>
          <w:lang w:val="en-GB"/>
        </w:rPr>
      </w:pPr>
      <w:r w:rsidRPr="00B53590">
        <w:rPr>
          <w:rFonts w:cstheme="minorHAnsi"/>
          <w:lang w:val="en-GB"/>
        </w:rPr>
        <w:t xml:space="preserve">From the signature of the contract: </w:t>
      </w:r>
    </w:p>
    <w:p w14:paraId="628D11FF" w14:textId="77777777" w:rsid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1 weeks for the inception report (more detailed description of the research approach and methodology; literature review and data sources; key interview locations; proposed key informants to be interviewed and interview tools; indicative guidelines for interviews with KIIs; draft table of content of final report) including the integration of comments/inputs by MMC; </w:t>
      </w:r>
    </w:p>
    <w:p w14:paraId="58361339" w14:textId="77777777" w:rsid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1 week for validation of the inception report and integration of comments by MMC; </w:t>
      </w:r>
    </w:p>
    <w:p w14:paraId="3F936474" w14:textId="77777777" w:rsid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3 weeks for interviews with stakeholders as well as refugees and migrants moving to and through the Western Balkans; </w:t>
      </w:r>
    </w:p>
    <w:p w14:paraId="498ADB36" w14:textId="0F1F5392" w:rsid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1 week for data analysis, report drafting and submission of the first draft of the report; </w:t>
      </w:r>
    </w:p>
    <w:p w14:paraId="652A0B9E" w14:textId="77777777" w:rsid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1 week for submission of the final draft, integration comments/inputs by MMC; </w:t>
      </w:r>
    </w:p>
    <w:p w14:paraId="19114417" w14:textId="11D64BE3" w:rsidR="00B53590" w:rsidRPr="00B53590" w:rsidRDefault="00B53590" w:rsidP="00D471CE">
      <w:pPr>
        <w:pStyle w:val="ListParagraph"/>
        <w:numPr>
          <w:ilvl w:val="0"/>
          <w:numId w:val="4"/>
        </w:numPr>
        <w:autoSpaceDE w:val="0"/>
        <w:autoSpaceDN w:val="0"/>
        <w:adjustRightInd w:val="0"/>
        <w:spacing w:after="0" w:line="240" w:lineRule="auto"/>
        <w:jc w:val="both"/>
        <w:rPr>
          <w:rFonts w:cstheme="minorHAnsi"/>
          <w:lang w:val="en-GB"/>
        </w:rPr>
      </w:pPr>
      <w:r w:rsidRPr="00B53590">
        <w:rPr>
          <w:rFonts w:cstheme="minorHAnsi"/>
          <w:lang w:val="en-GB"/>
        </w:rPr>
        <w:t xml:space="preserve">The transcript of qualitative stakeholder and refugee and migrant interviews should be submitted within two weeks after the submission of the final report. </w:t>
      </w:r>
    </w:p>
    <w:p w14:paraId="466DF135" w14:textId="77777777" w:rsidR="00B53590" w:rsidRPr="00B53590" w:rsidRDefault="00B53590" w:rsidP="00AC7555">
      <w:pPr>
        <w:autoSpaceDE w:val="0"/>
        <w:autoSpaceDN w:val="0"/>
        <w:adjustRightInd w:val="0"/>
        <w:spacing w:after="0" w:line="240" w:lineRule="auto"/>
        <w:ind w:left="-86"/>
        <w:jc w:val="both"/>
        <w:rPr>
          <w:rFonts w:cstheme="minorHAnsi"/>
          <w:lang w:val="en-GB"/>
        </w:rPr>
      </w:pPr>
    </w:p>
    <w:p w14:paraId="02CB69B5" w14:textId="7BD4CE44" w:rsidR="00B53590" w:rsidRPr="00B53590" w:rsidRDefault="00B53590" w:rsidP="00AC7555">
      <w:pPr>
        <w:autoSpaceDE w:val="0"/>
        <w:autoSpaceDN w:val="0"/>
        <w:adjustRightInd w:val="0"/>
        <w:spacing w:after="0" w:line="240" w:lineRule="auto"/>
        <w:ind w:left="-86"/>
        <w:jc w:val="both"/>
        <w:rPr>
          <w:rFonts w:cstheme="minorHAnsi"/>
          <w:lang w:val="en-GB"/>
        </w:rPr>
      </w:pPr>
      <w:r w:rsidRPr="003B63E2">
        <w:rPr>
          <w:rFonts w:cstheme="minorHAnsi"/>
          <w:b/>
          <w:bCs/>
          <w:lang w:val="en-GB"/>
        </w:rPr>
        <w:t>Number of working days</w:t>
      </w:r>
      <w:r w:rsidRPr="00B53590">
        <w:rPr>
          <w:rFonts w:cstheme="minorHAnsi"/>
          <w:lang w:val="en-GB"/>
        </w:rPr>
        <w:t>: approx. 30 days</w:t>
      </w:r>
    </w:p>
    <w:p w14:paraId="50A2E400" w14:textId="555C693B" w:rsidR="00B53590" w:rsidRPr="00B53590" w:rsidRDefault="00B53590" w:rsidP="75DEB23B">
      <w:pPr>
        <w:autoSpaceDE w:val="0"/>
        <w:autoSpaceDN w:val="0"/>
        <w:adjustRightInd w:val="0"/>
        <w:spacing w:after="0" w:line="240" w:lineRule="auto"/>
        <w:ind w:left="-86"/>
        <w:jc w:val="both"/>
        <w:rPr>
          <w:lang w:val="en-GB"/>
        </w:rPr>
      </w:pPr>
      <w:r w:rsidRPr="75DEB23B">
        <w:rPr>
          <w:b/>
          <w:bCs/>
          <w:lang w:val="en-GB"/>
        </w:rPr>
        <w:t>Estimated start date of consultancy</w:t>
      </w:r>
      <w:r w:rsidRPr="75DEB23B">
        <w:rPr>
          <w:lang w:val="en-GB"/>
        </w:rPr>
        <w:t xml:space="preserve">:   </w:t>
      </w:r>
      <w:r w:rsidR="00733A46" w:rsidRPr="75DEB23B">
        <w:rPr>
          <w:lang w:val="en-GB"/>
        </w:rPr>
        <w:t>1</w:t>
      </w:r>
      <w:r w:rsidR="00E107FB">
        <w:rPr>
          <w:lang w:val="en-GB"/>
        </w:rPr>
        <w:t>7</w:t>
      </w:r>
      <w:r w:rsidR="0044563F" w:rsidRPr="75DEB23B">
        <w:rPr>
          <w:lang w:val="en-GB"/>
        </w:rPr>
        <w:t>rd</w:t>
      </w:r>
      <w:r w:rsidR="00733A46" w:rsidRPr="75DEB23B">
        <w:rPr>
          <w:lang w:val="en-GB"/>
        </w:rPr>
        <w:t xml:space="preserve"> May 202</w:t>
      </w:r>
      <w:r w:rsidR="00D443AC" w:rsidRPr="75DEB23B">
        <w:rPr>
          <w:lang w:val="en-GB"/>
        </w:rPr>
        <w:t>4</w:t>
      </w:r>
    </w:p>
    <w:p w14:paraId="563BA0D8" w14:textId="413802C1" w:rsidR="00203305" w:rsidRPr="00B53590" w:rsidRDefault="00B53590" w:rsidP="75DEB23B">
      <w:pPr>
        <w:autoSpaceDE w:val="0"/>
        <w:autoSpaceDN w:val="0"/>
        <w:adjustRightInd w:val="0"/>
        <w:spacing w:after="0" w:line="240" w:lineRule="auto"/>
        <w:ind w:left="-86"/>
        <w:jc w:val="both"/>
        <w:rPr>
          <w:lang w:val="en-GB"/>
        </w:rPr>
      </w:pPr>
      <w:r w:rsidRPr="75DEB23B">
        <w:rPr>
          <w:b/>
          <w:bCs/>
          <w:lang w:val="en-GB"/>
        </w:rPr>
        <w:t>Date of submission of the final report</w:t>
      </w:r>
      <w:r w:rsidRPr="75DEB23B">
        <w:rPr>
          <w:lang w:val="en-GB"/>
        </w:rPr>
        <w:t xml:space="preserve">:  </w:t>
      </w:r>
      <w:r w:rsidR="00636374" w:rsidRPr="75DEB23B">
        <w:rPr>
          <w:lang w:val="en-GB"/>
        </w:rPr>
        <w:t>2</w:t>
      </w:r>
      <w:r w:rsidR="00E107FB">
        <w:rPr>
          <w:lang w:val="en-GB"/>
        </w:rPr>
        <w:t>8</w:t>
      </w:r>
      <w:r w:rsidR="0027430F" w:rsidRPr="75DEB23B">
        <w:rPr>
          <w:lang w:val="en-GB"/>
        </w:rPr>
        <w:t>st</w:t>
      </w:r>
      <w:r w:rsidRPr="75DEB23B">
        <w:rPr>
          <w:lang w:val="en-GB"/>
        </w:rPr>
        <w:t xml:space="preserve"> </w:t>
      </w:r>
      <w:r w:rsidR="00636374" w:rsidRPr="75DEB23B">
        <w:rPr>
          <w:lang w:val="en-GB"/>
        </w:rPr>
        <w:t>June</w:t>
      </w:r>
      <w:r w:rsidRPr="75DEB23B">
        <w:rPr>
          <w:lang w:val="en-GB"/>
        </w:rPr>
        <w:t xml:space="preserve"> 202</w:t>
      </w:r>
      <w:r w:rsidR="00D443AC" w:rsidRPr="75DEB23B">
        <w:rPr>
          <w:lang w:val="en-GB"/>
        </w:rPr>
        <w:t>4</w:t>
      </w:r>
    </w:p>
    <w:p w14:paraId="33D15864" w14:textId="7D3DE099" w:rsidR="004226EE" w:rsidRPr="00CB2E91" w:rsidRDefault="00A255C7" w:rsidP="00AC7555">
      <w:pPr>
        <w:autoSpaceDE w:val="0"/>
        <w:autoSpaceDN w:val="0"/>
        <w:adjustRightInd w:val="0"/>
        <w:spacing w:after="0" w:line="240" w:lineRule="auto"/>
        <w:ind w:left="-86"/>
        <w:jc w:val="both"/>
        <w:rPr>
          <w:rFonts w:cstheme="minorHAnsi"/>
          <w:lang w:val="en-GB"/>
        </w:rPr>
      </w:pPr>
      <w:r>
        <w:rPr>
          <w:rFonts w:cstheme="minorHAnsi"/>
          <w:lang w:val="en-GB"/>
        </w:rPr>
        <w:br/>
      </w:r>
      <w:r w:rsidR="004226EE" w:rsidRPr="00CB2E91">
        <w:rPr>
          <w:rFonts w:cstheme="minorHAnsi"/>
          <w:lang w:val="en-GB"/>
        </w:rPr>
        <w:t>The Consultant will be required to prepare a detailed methodology and work plan indicating how</w:t>
      </w:r>
    </w:p>
    <w:p w14:paraId="6CA0693D" w14:textId="3671C49A" w:rsidR="00CA7AA2" w:rsidRPr="00CB2E91" w:rsidRDefault="004226EE" w:rsidP="00AC7555">
      <w:pPr>
        <w:spacing w:after="0"/>
        <w:ind w:left="-86"/>
        <w:jc w:val="both"/>
        <w:rPr>
          <w:rFonts w:cstheme="minorHAnsi"/>
          <w:lang w:val="en-GB"/>
        </w:rPr>
      </w:pPr>
      <w:r w:rsidRPr="00CB2E91">
        <w:rPr>
          <w:rFonts w:cstheme="minorHAnsi"/>
          <w:lang w:val="en-GB"/>
        </w:rPr>
        <w:t>the objectives of the project will be achieved, and the support required from DRC</w:t>
      </w:r>
      <w:r w:rsidR="00A255C7">
        <w:rPr>
          <w:rFonts w:cstheme="minorHAnsi"/>
          <w:lang w:val="en-GB"/>
        </w:rPr>
        <w:t>-MMC</w:t>
      </w:r>
      <w:r w:rsidRPr="00CB2E91">
        <w:rPr>
          <w:rFonts w:cstheme="minorHAnsi"/>
          <w:lang w:val="en-GB"/>
        </w:rPr>
        <w:t>.</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D471CE">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10FBCB3E"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283"/>
        <w:gridCol w:w="1934"/>
        <w:gridCol w:w="4199"/>
        <w:gridCol w:w="1646"/>
      </w:tblGrid>
      <w:tr w:rsidR="00CB2E91" w:rsidRPr="00CB2E91" w14:paraId="687D7931" w14:textId="77777777" w:rsidTr="75DEB23B">
        <w:trPr>
          <w:tblHeader/>
          <w:jc w:val="center"/>
        </w:trPr>
        <w:tc>
          <w:tcPr>
            <w:tcW w:w="708"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67"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17"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08"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75DEB23B">
        <w:trPr>
          <w:jc w:val="center"/>
        </w:trPr>
        <w:tc>
          <w:tcPr>
            <w:tcW w:w="708" w:type="pct"/>
            <w:shd w:val="clear" w:color="auto" w:fill="F2F2F2" w:themeFill="background1" w:themeFillShade="F2"/>
          </w:tcPr>
          <w:p w14:paraId="5E7C0E04" w14:textId="77777777" w:rsidR="00CB2E91" w:rsidRPr="00413104" w:rsidRDefault="00CB2E91">
            <w:pPr>
              <w:contextualSpacing/>
              <w:rPr>
                <w:rFonts w:eastAsia="Times New Roman" w:cstheme="minorHAnsi"/>
                <w:b/>
                <w:sz w:val="20"/>
                <w:szCs w:val="20"/>
                <w:lang w:val="en-GB"/>
              </w:rPr>
            </w:pPr>
            <w:r w:rsidRPr="00413104">
              <w:rPr>
                <w:rFonts w:eastAsia="Times New Roman" w:cstheme="minorHAnsi"/>
                <w:b/>
                <w:sz w:val="20"/>
                <w:szCs w:val="20"/>
                <w:lang w:val="en-GB"/>
              </w:rPr>
              <w:t>Phase 1</w:t>
            </w:r>
          </w:p>
          <w:p w14:paraId="394BC0D8" w14:textId="61276465" w:rsidR="00CB2E91" w:rsidRPr="00B65B83" w:rsidRDefault="00413104">
            <w:pPr>
              <w:contextualSpacing/>
              <w:rPr>
                <w:rFonts w:eastAsia="Times New Roman" w:cstheme="minorHAnsi"/>
                <w:b/>
                <w:sz w:val="20"/>
                <w:szCs w:val="20"/>
                <w:lang w:val="en-GB"/>
              </w:rPr>
            </w:pPr>
            <w:r w:rsidRPr="00B65B83">
              <w:rPr>
                <w:rFonts w:eastAsia="Times New Roman" w:cstheme="minorHAnsi"/>
                <w:b/>
                <w:sz w:val="20"/>
                <w:szCs w:val="20"/>
                <w:lang w:val="en-GB"/>
              </w:rPr>
              <w:t xml:space="preserve">Inception </w:t>
            </w:r>
          </w:p>
        </w:tc>
        <w:tc>
          <w:tcPr>
            <w:tcW w:w="1067" w:type="pct"/>
            <w:shd w:val="clear" w:color="auto" w:fill="F2F2F2" w:themeFill="background1" w:themeFillShade="F2"/>
            <w:vAlign w:val="center"/>
          </w:tcPr>
          <w:p w14:paraId="309F43DD" w14:textId="64AF4701" w:rsidR="00CB2E91" w:rsidRPr="00413104" w:rsidRDefault="000D50E6">
            <w:pPr>
              <w:contextualSpacing/>
              <w:rPr>
                <w:rFonts w:eastAsia="Times New Roman" w:cstheme="minorHAnsi"/>
                <w:b/>
                <w:sz w:val="20"/>
                <w:szCs w:val="20"/>
                <w:lang w:val="en-GB"/>
              </w:rPr>
            </w:pPr>
            <w:r w:rsidRPr="00413104">
              <w:rPr>
                <w:rFonts w:eastAsia="Times New Roman" w:cstheme="minorHAnsi"/>
                <w:b/>
                <w:sz w:val="20"/>
                <w:szCs w:val="20"/>
                <w:lang w:val="en-GB"/>
              </w:rPr>
              <w:t>Inception report</w:t>
            </w:r>
          </w:p>
        </w:tc>
        <w:tc>
          <w:tcPr>
            <w:tcW w:w="2317" w:type="pct"/>
          </w:tcPr>
          <w:p w14:paraId="68FB40D0" w14:textId="2F91A106" w:rsidR="003B7239" w:rsidRPr="00413104" w:rsidRDefault="00404225" w:rsidP="00413104">
            <w:pPr>
              <w:autoSpaceDE w:val="0"/>
              <w:autoSpaceDN w:val="0"/>
              <w:adjustRightInd w:val="0"/>
              <w:jc w:val="both"/>
              <w:rPr>
                <w:rFonts w:eastAsia="Calibri" w:cstheme="minorHAnsi"/>
                <w:sz w:val="20"/>
                <w:szCs w:val="20"/>
                <w:lang w:val="en-GB"/>
              </w:rPr>
            </w:pPr>
            <w:r>
              <w:rPr>
                <w:rFonts w:eastAsia="Calibri" w:cstheme="minorHAnsi"/>
                <w:sz w:val="20"/>
                <w:szCs w:val="20"/>
                <w:lang w:val="en-GB"/>
              </w:rPr>
              <w:t>Inception report including a</w:t>
            </w:r>
            <w:r w:rsidR="00413104" w:rsidRPr="00B65B83">
              <w:rPr>
                <w:rFonts w:eastAsia="Calibri" w:cstheme="minorHAnsi"/>
                <w:sz w:val="20"/>
                <w:szCs w:val="20"/>
                <w:lang w:val="en-GB"/>
              </w:rPr>
              <w:t xml:space="preserve"> literature review, </w:t>
            </w:r>
            <w:r>
              <w:rPr>
                <w:rFonts w:eastAsia="Calibri" w:cstheme="minorHAnsi"/>
                <w:sz w:val="20"/>
                <w:szCs w:val="20"/>
                <w:lang w:val="en-GB"/>
              </w:rPr>
              <w:t xml:space="preserve">a </w:t>
            </w:r>
            <w:r w:rsidR="00413104" w:rsidRPr="00B65B83">
              <w:rPr>
                <w:rFonts w:eastAsia="Calibri" w:cstheme="minorHAnsi"/>
                <w:sz w:val="20"/>
                <w:szCs w:val="20"/>
                <w:lang w:val="en-GB"/>
              </w:rPr>
              <w:t xml:space="preserve">clarification of the methodology and </w:t>
            </w:r>
            <w:r>
              <w:rPr>
                <w:rFonts w:eastAsia="Calibri" w:cstheme="minorHAnsi"/>
                <w:sz w:val="20"/>
                <w:szCs w:val="20"/>
                <w:lang w:val="en-GB"/>
              </w:rPr>
              <w:t xml:space="preserve">a </w:t>
            </w:r>
            <w:r w:rsidR="00413104" w:rsidRPr="00B65B83">
              <w:rPr>
                <w:rFonts w:eastAsia="Calibri" w:cstheme="minorHAnsi"/>
                <w:sz w:val="20"/>
                <w:szCs w:val="20"/>
                <w:lang w:val="en-GB"/>
              </w:rPr>
              <w:t xml:space="preserve">workplan, </w:t>
            </w:r>
            <w:r>
              <w:rPr>
                <w:rFonts w:eastAsia="Calibri" w:cstheme="minorHAnsi"/>
                <w:sz w:val="20"/>
                <w:szCs w:val="20"/>
                <w:lang w:val="en-GB"/>
              </w:rPr>
              <w:t xml:space="preserve">a </w:t>
            </w:r>
            <w:r w:rsidR="00413104" w:rsidRPr="00B65B83">
              <w:rPr>
                <w:rFonts w:eastAsia="Calibri" w:cstheme="minorHAnsi"/>
                <w:sz w:val="20"/>
                <w:szCs w:val="20"/>
                <w:lang w:val="en-GB"/>
              </w:rPr>
              <w:t>mapping of potential actors to meet</w:t>
            </w:r>
            <w:r w:rsidR="00413104" w:rsidRPr="00413104">
              <w:rPr>
                <w:rFonts w:eastAsia="Calibri" w:cstheme="minorHAnsi"/>
                <w:sz w:val="20"/>
                <w:szCs w:val="20"/>
                <w:lang w:val="en-GB"/>
              </w:rPr>
              <w:t xml:space="preserve">, </w:t>
            </w:r>
            <w:r>
              <w:rPr>
                <w:rFonts w:eastAsia="Calibri" w:cstheme="minorHAnsi"/>
                <w:sz w:val="20"/>
                <w:szCs w:val="20"/>
                <w:lang w:val="en-GB"/>
              </w:rPr>
              <w:t>a plan</w:t>
            </w:r>
            <w:r w:rsidR="00413104" w:rsidRPr="00413104">
              <w:rPr>
                <w:rFonts w:eastAsia="Calibri" w:cstheme="minorHAnsi"/>
                <w:sz w:val="20"/>
                <w:szCs w:val="20"/>
                <w:lang w:val="en-GB"/>
              </w:rPr>
              <w:t xml:space="preserve"> of field </w:t>
            </w:r>
            <w:r>
              <w:rPr>
                <w:rFonts w:eastAsia="Calibri" w:cstheme="minorHAnsi"/>
                <w:sz w:val="20"/>
                <w:szCs w:val="20"/>
                <w:lang w:val="en-GB"/>
              </w:rPr>
              <w:t>trip</w:t>
            </w:r>
            <w:r w:rsidR="00DC3DF2">
              <w:rPr>
                <w:rFonts w:eastAsia="Calibri" w:cstheme="minorHAnsi"/>
                <w:sz w:val="20"/>
                <w:szCs w:val="20"/>
                <w:lang w:val="en-GB"/>
              </w:rPr>
              <w:t xml:space="preserve"> as well as a proposed outline of the final report</w:t>
            </w:r>
          </w:p>
        </w:tc>
        <w:tc>
          <w:tcPr>
            <w:tcW w:w="908" w:type="pct"/>
            <w:vAlign w:val="center"/>
          </w:tcPr>
          <w:p w14:paraId="09F24900" w14:textId="5B392D4A" w:rsidR="00CB2E91" w:rsidRPr="00B65B83" w:rsidRDefault="00413104" w:rsidP="00922DCA">
            <w:pPr>
              <w:contextualSpacing/>
              <w:rPr>
                <w:rFonts w:eastAsia="Times New Roman" w:cstheme="minorHAnsi"/>
                <w:sz w:val="20"/>
                <w:szCs w:val="20"/>
                <w:lang w:val="en-GB"/>
              </w:rPr>
            </w:pPr>
            <w:r w:rsidRPr="00B65B83">
              <w:rPr>
                <w:rFonts w:eastAsia="Times New Roman" w:cstheme="minorHAnsi"/>
                <w:b/>
                <w:sz w:val="20"/>
                <w:szCs w:val="20"/>
                <w:lang w:val="en-GB"/>
              </w:rPr>
              <w:t>5 working days</w:t>
            </w:r>
            <w:r w:rsidR="00CB2E91" w:rsidRPr="00B65B83">
              <w:rPr>
                <w:rFonts w:eastAsia="Times New Roman" w:cstheme="minorHAnsi"/>
                <w:b/>
                <w:sz w:val="20"/>
                <w:szCs w:val="20"/>
                <w:lang w:val="en-GB"/>
              </w:rPr>
              <w:t xml:space="preserve"> </w:t>
            </w:r>
          </w:p>
        </w:tc>
      </w:tr>
      <w:tr w:rsidR="00CB2E91" w:rsidRPr="00CB2E91" w14:paraId="63CC64F1" w14:textId="77777777" w:rsidTr="75DEB23B">
        <w:trPr>
          <w:jc w:val="center"/>
        </w:trPr>
        <w:tc>
          <w:tcPr>
            <w:tcW w:w="708" w:type="pct"/>
            <w:shd w:val="clear" w:color="auto" w:fill="F2F2F2" w:themeFill="background1" w:themeFillShade="F2"/>
          </w:tcPr>
          <w:p w14:paraId="700C0812" w14:textId="77777777" w:rsidR="00CB2E91" w:rsidRPr="00413104" w:rsidRDefault="00CB2E91">
            <w:pPr>
              <w:contextualSpacing/>
              <w:rPr>
                <w:rFonts w:eastAsia="Times New Roman" w:cstheme="minorHAnsi"/>
                <w:b/>
                <w:sz w:val="20"/>
                <w:szCs w:val="20"/>
                <w:lang w:val="en-GB"/>
              </w:rPr>
            </w:pPr>
            <w:r w:rsidRPr="00413104">
              <w:rPr>
                <w:rFonts w:eastAsia="Times New Roman" w:cstheme="minorHAnsi"/>
                <w:b/>
                <w:sz w:val="20"/>
                <w:szCs w:val="20"/>
                <w:lang w:val="en-GB"/>
              </w:rPr>
              <w:t>Phase 2</w:t>
            </w:r>
          </w:p>
          <w:p w14:paraId="57DF3997" w14:textId="722CA41E" w:rsidR="00CB2E91" w:rsidRPr="00B65B83" w:rsidRDefault="00413104">
            <w:pPr>
              <w:contextualSpacing/>
              <w:rPr>
                <w:rFonts w:eastAsia="Times New Roman" w:cstheme="minorHAnsi"/>
                <w:b/>
                <w:sz w:val="20"/>
                <w:szCs w:val="20"/>
                <w:lang w:val="en-GB"/>
              </w:rPr>
            </w:pPr>
            <w:r w:rsidRPr="00B65B83">
              <w:rPr>
                <w:rFonts w:eastAsia="Times New Roman" w:cstheme="minorHAnsi"/>
                <w:b/>
                <w:sz w:val="20"/>
                <w:szCs w:val="20"/>
                <w:lang w:val="en-GB"/>
              </w:rPr>
              <w:t>Data collection and analysis</w:t>
            </w:r>
          </w:p>
        </w:tc>
        <w:tc>
          <w:tcPr>
            <w:tcW w:w="1067" w:type="pct"/>
            <w:shd w:val="clear" w:color="auto" w:fill="F2F2F2" w:themeFill="background1" w:themeFillShade="F2"/>
            <w:vAlign w:val="center"/>
          </w:tcPr>
          <w:p w14:paraId="7A56F07E" w14:textId="250A80F0" w:rsidR="00CB2E91" w:rsidRPr="00413104" w:rsidRDefault="00CE255D">
            <w:pPr>
              <w:contextualSpacing/>
              <w:rPr>
                <w:rFonts w:eastAsia="Times New Roman" w:cstheme="minorHAnsi"/>
                <w:b/>
                <w:sz w:val="20"/>
                <w:szCs w:val="20"/>
                <w:lang w:val="en-GB"/>
              </w:rPr>
            </w:pPr>
            <w:r w:rsidRPr="00413104">
              <w:rPr>
                <w:rFonts w:eastAsia="Times New Roman" w:cstheme="minorHAnsi"/>
                <w:b/>
                <w:sz w:val="20"/>
                <w:szCs w:val="20"/>
                <w:lang w:val="en-GB"/>
              </w:rPr>
              <w:t>Transcripts</w:t>
            </w:r>
            <w:r w:rsidR="00413104" w:rsidRPr="00413104">
              <w:rPr>
                <w:rFonts w:eastAsia="Times New Roman" w:cstheme="minorHAnsi"/>
                <w:b/>
                <w:sz w:val="20"/>
                <w:szCs w:val="20"/>
                <w:lang w:val="en-GB"/>
              </w:rPr>
              <w:t xml:space="preserve"> and weekly updates</w:t>
            </w:r>
          </w:p>
        </w:tc>
        <w:tc>
          <w:tcPr>
            <w:tcW w:w="2317" w:type="pct"/>
          </w:tcPr>
          <w:p w14:paraId="74551857" w14:textId="7A4C280F" w:rsidR="005D4D20" w:rsidRPr="00413104" w:rsidRDefault="1F0A86A3" w:rsidP="75DEB23B">
            <w:pPr>
              <w:autoSpaceDE w:val="0"/>
              <w:autoSpaceDN w:val="0"/>
              <w:adjustRightInd w:val="0"/>
              <w:rPr>
                <w:rFonts w:eastAsia="Times New Roman"/>
                <w:sz w:val="20"/>
                <w:szCs w:val="20"/>
                <w:lang w:val="en-GB"/>
              </w:rPr>
            </w:pPr>
            <w:r w:rsidRPr="75DEB23B">
              <w:rPr>
                <w:rFonts w:eastAsia="Times New Roman"/>
                <w:sz w:val="20"/>
                <w:szCs w:val="20"/>
                <w:lang w:val="en-GB"/>
              </w:rPr>
              <w:t>Transcripts</w:t>
            </w:r>
            <w:r w:rsidR="7A3B50D7" w:rsidRPr="75DEB23B">
              <w:rPr>
                <w:rFonts w:eastAsia="Times New Roman"/>
                <w:sz w:val="20"/>
                <w:szCs w:val="20"/>
                <w:lang w:val="en-GB"/>
              </w:rPr>
              <w:t xml:space="preserve"> of qualitative interviews with </w:t>
            </w:r>
            <w:r w:rsidR="4053EB1F" w:rsidRPr="75DEB23B">
              <w:rPr>
                <w:rFonts w:eastAsia="Times New Roman"/>
                <w:sz w:val="20"/>
                <w:szCs w:val="20"/>
                <w:lang w:val="en-GB"/>
              </w:rPr>
              <w:t>stakeholder</w:t>
            </w:r>
            <w:r w:rsidR="7A3B50D7" w:rsidRPr="75DEB23B">
              <w:rPr>
                <w:rFonts w:eastAsia="Times New Roman"/>
                <w:sz w:val="20"/>
                <w:szCs w:val="20"/>
                <w:lang w:val="en-GB"/>
              </w:rPr>
              <w:t xml:space="preserve">s, </w:t>
            </w:r>
            <w:r w:rsidR="4053EB1F" w:rsidRPr="75DEB23B">
              <w:rPr>
                <w:rFonts w:eastAsia="Times New Roman"/>
                <w:sz w:val="20"/>
                <w:szCs w:val="20"/>
                <w:lang w:val="en-GB"/>
              </w:rPr>
              <w:t>refugee</w:t>
            </w:r>
            <w:r w:rsidR="413BFCF0" w:rsidRPr="75DEB23B">
              <w:rPr>
                <w:rFonts w:eastAsia="Times New Roman"/>
                <w:sz w:val="20"/>
                <w:szCs w:val="20"/>
                <w:lang w:val="en-GB"/>
              </w:rPr>
              <w:t>s</w:t>
            </w:r>
            <w:r w:rsidR="4053EB1F" w:rsidRPr="75DEB23B">
              <w:rPr>
                <w:rFonts w:eastAsia="Times New Roman"/>
                <w:sz w:val="20"/>
                <w:szCs w:val="20"/>
                <w:lang w:val="en-GB"/>
              </w:rPr>
              <w:t xml:space="preserve"> and migran</w:t>
            </w:r>
            <w:r w:rsidR="7A3B50D7" w:rsidRPr="75DEB23B">
              <w:rPr>
                <w:rFonts w:eastAsia="Times New Roman"/>
                <w:sz w:val="20"/>
                <w:szCs w:val="20"/>
                <w:lang w:val="en-GB"/>
              </w:rPr>
              <w:t>ts as per the workplan and field visit</w:t>
            </w:r>
            <w:r w:rsidRPr="75DEB23B">
              <w:rPr>
                <w:rFonts w:eastAsia="Times New Roman"/>
                <w:sz w:val="20"/>
                <w:szCs w:val="20"/>
                <w:lang w:val="en-GB"/>
              </w:rPr>
              <w:t>, weekly updates to the MMC</w:t>
            </w:r>
            <w:r w:rsidR="00514B55" w:rsidRPr="75DEB23B">
              <w:rPr>
                <w:rFonts w:eastAsia="Times New Roman"/>
                <w:sz w:val="20"/>
                <w:szCs w:val="20"/>
                <w:lang w:val="en-GB"/>
              </w:rPr>
              <w:t>/DRC</w:t>
            </w:r>
            <w:r w:rsidRPr="75DEB23B">
              <w:rPr>
                <w:rFonts w:eastAsia="Times New Roman"/>
                <w:sz w:val="20"/>
                <w:szCs w:val="20"/>
                <w:lang w:val="en-GB"/>
              </w:rPr>
              <w:t xml:space="preserve"> team.</w:t>
            </w:r>
          </w:p>
        </w:tc>
        <w:tc>
          <w:tcPr>
            <w:tcW w:w="908" w:type="pct"/>
            <w:vAlign w:val="center"/>
          </w:tcPr>
          <w:p w14:paraId="7F93CA7F" w14:textId="2CC9A3B4" w:rsidR="00CB2E91" w:rsidRPr="00B65B83" w:rsidRDefault="00D443AC" w:rsidP="00922DCA">
            <w:pPr>
              <w:contextualSpacing/>
              <w:rPr>
                <w:rFonts w:eastAsia="Times New Roman" w:cstheme="minorHAnsi"/>
                <w:bCs/>
                <w:sz w:val="20"/>
                <w:szCs w:val="20"/>
                <w:lang w:val="en-GB"/>
              </w:rPr>
            </w:pPr>
            <w:r>
              <w:rPr>
                <w:rFonts w:eastAsia="Times New Roman" w:cstheme="minorHAnsi"/>
                <w:b/>
                <w:sz w:val="20"/>
                <w:szCs w:val="20"/>
                <w:lang w:val="en-GB"/>
              </w:rPr>
              <w:t>18</w:t>
            </w:r>
            <w:r w:rsidR="00413104" w:rsidRPr="00B65B83">
              <w:rPr>
                <w:rFonts w:eastAsia="Times New Roman" w:cstheme="minorHAnsi"/>
                <w:b/>
                <w:sz w:val="20"/>
                <w:szCs w:val="20"/>
                <w:lang w:val="en-GB"/>
              </w:rPr>
              <w:t xml:space="preserve"> working days</w:t>
            </w:r>
          </w:p>
        </w:tc>
      </w:tr>
      <w:tr w:rsidR="00CB2E91" w:rsidRPr="00CB2E91" w14:paraId="1D6FDE5D" w14:textId="77777777" w:rsidTr="75DEB23B">
        <w:trPr>
          <w:jc w:val="center"/>
        </w:trPr>
        <w:tc>
          <w:tcPr>
            <w:tcW w:w="708" w:type="pct"/>
            <w:shd w:val="clear" w:color="auto" w:fill="F2F2F2" w:themeFill="background1" w:themeFillShade="F2"/>
          </w:tcPr>
          <w:p w14:paraId="44CCF8DA" w14:textId="77777777" w:rsidR="00CB2E91" w:rsidRPr="00413104" w:rsidRDefault="00CB2E91">
            <w:pPr>
              <w:contextualSpacing/>
              <w:rPr>
                <w:rFonts w:eastAsia="Times New Roman" w:cstheme="minorHAnsi"/>
                <w:b/>
                <w:sz w:val="20"/>
                <w:szCs w:val="20"/>
                <w:lang w:val="en-GB"/>
              </w:rPr>
            </w:pPr>
            <w:r w:rsidRPr="00413104">
              <w:rPr>
                <w:rFonts w:eastAsia="Times New Roman" w:cstheme="minorHAnsi"/>
                <w:b/>
                <w:sz w:val="20"/>
                <w:szCs w:val="20"/>
                <w:lang w:val="en-GB"/>
              </w:rPr>
              <w:t>Phase 3</w:t>
            </w:r>
          </w:p>
          <w:p w14:paraId="0D20B59B" w14:textId="2897C0DB" w:rsidR="00CB2E91" w:rsidRPr="00413104" w:rsidRDefault="00CB2E91">
            <w:pPr>
              <w:contextualSpacing/>
              <w:rPr>
                <w:rFonts w:eastAsia="Times New Roman" w:cstheme="minorHAnsi"/>
                <w:b/>
                <w:sz w:val="20"/>
                <w:szCs w:val="20"/>
                <w:lang w:val="en-GB"/>
              </w:rPr>
            </w:pPr>
            <w:r w:rsidRPr="00413104">
              <w:rPr>
                <w:rFonts w:eastAsia="Times New Roman" w:cstheme="minorHAnsi"/>
                <w:b/>
                <w:sz w:val="20"/>
                <w:szCs w:val="20"/>
                <w:lang w:val="en-GB"/>
              </w:rPr>
              <w:t>Reporting</w:t>
            </w:r>
          </w:p>
        </w:tc>
        <w:tc>
          <w:tcPr>
            <w:tcW w:w="1067" w:type="pct"/>
            <w:shd w:val="clear" w:color="auto" w:fill="F2F2F2" w:themeFill="background1" w:themeFillShade="F2"/>
            <w:vAlign w:val="center"/>
          </w:tcPr>
          <w:p w14:paraId="334966AA" w14:textId="32B5488E" w:rsidR="00CB2E91" w:rsidRPr="00413104" w:rsidRDefault="00CB2E91">
            <w:pPr>
              <w:contextualSpacing/>
              <w:rPr>
                <w:rFonts w:eastAsia="Times New Roman" w:cstheme="minorHAnsi"/>
                <w:b/>
                <w:sz w:val="20"/>
                <w:szCs w:val="20"/>
                <w:lang w:val="en-GB"/>
              </w:rPr>
            </w:pPr>
            <w:r w:rsidRPr="00413104">
              <w:rPr>
                <w:rFonts w:eastAsia="Times New Roman" w:cstheme="minorHAnsi"/>
                <w:b/>
                <w:sz w:val="20"/>
                <w:szCs w:val="20"/>
                <w:lang w:val="en-GB"/>
              </w:rPr>
              <w:t>Final report</w:t>
            </w:r>
          </w:p>
        </w:tc>
        <w:tc>
          <w:tcPr>
            <w:tcW w:w="2317" w:type="pct"/>
          </w:tcPr>
          <w:p w14:paraId="21F45DED" w14:textId="4666A0B5" w:rsidR="005D4D20" w:rsidRPr="00413104" w:rsidRDefault="001176CC" w:rsidP="00CE255D">
            <w:pPr>
              <w:autoSpaceDE w:val="0"/>
              <w:autoSpaceDN w:val="0"/>
              <w:adjustRightInd w:val="0"/>
              <w:rPr>
                <w:rFonts w:eastAsia="Times New Roman" w:cstheme="minorHAnsi"/>
                <w:sz w:val="20"/>
                <w:szCs w:val="20"/>
                <w:lang w:val="en-GB"/>
              </w:rPr>
            </w:pPr>
            <w:r w:rsidRPr="00413104">
              <w:rPr>
                <w:rFonts w:eastAsia="Times New Roman" w:cstheme="minorHAnsi"/>
                <w:sz w:val="20"/>
                <w:szCs w:val="20"/>
                <w:lang w:val="en-GB"/>
              </w:rPr>
              <w:t xml:space="preserve">Final report </w:t>
            </w:r>
            <w:r w:rsidR="00DC3DF2">
              <w:rPr>
                <w:rFonts w:eastAsia="Times New Roman" w:cstheme="minorHAnsi"/>
                <w:sz w:val="20"/>
                <w:szCs w:val="20"/>
                <w:lang w:val="en-GB"/>
              </w:rPr>
              <w:t xml:space="preserve">developed </w:t>
            </w:r>
            <w:r w:rsidR="00605F24">
              <w:rPr>
                <w:rFonts w:eastAsia="Times New Roman" w:cstheme="minorHAnsi"/>
                <w:sz w:val="20"/>
                <w:szCs w:val="20"/>
                <w:lang w:val="en-GB"/>
              </w:rPr>
              <w:t>using the outline included in the inception report</w:t>
            </w:r>
            <w:r w:rsidR="00D443AC" w:rsidRPr="00413104">
              <w:rPr>
                <w:rFonts w:eastAsia="Times New Roman" w:cstheme="minorHAnsi"/>
                <w:sz w:val="20"/>
                <w:szCs w:val="20"/>
                <w:lang w:val="en-GB"/>
              </w:rPr>
              <w:t xml:space="preserve"> </w:t>
            </w:r>
            <w:r w:rsidR="00D443AC">
              <w:rPr>
                <w:rFonts w:eastAsia="Times New Roman" w:cstheme="minorHAnsi"/>
                <w:sz w:val="20"/>
                <w:szCs w:val="20"/>
                <w:lang w:val="en-GB"/>
              </w:rPr>
              <w:t xml:space="preserve"> and P</w:t>
            </w:r>
            <w:r w:rsidR="00D443AC" w:rsidRPr="00413104">
              <w:rPr>
                <w:rFonts w:eastAsia="Times New Roman" w:cstheme="minorHAnsi"/>
                <w:sz w:val="20"/>
                <w:szCs w:val="20"/>
                <w:lang w:val="en-GB"/>
              </w:rPr>
              <w:t>ower</w:t>
            </w:r>
            <w:r w:rsidR="00D443AC">
              <w:rPr>
                <w:rFonts w:eastAsia="Times New Roman" w:cstheme="minorHAnsi"/>
                <w:sz w:val="20"/>
                <w:szCs w:val="20"/>
                <w:lang w:val="en-GB"/>
              </w:rPr>
              <w:t xml:space="preserve"> P</w:t>
            </w:r>
            <w:r w:rsidR="00D443AC" w:rsidRPr="00413104">
              <w:rPr>
                <w:rFonts w:eastAsia="Times New Roman" w:cstheme="minorHAnsi"/>
                <w:sz w:val="20"/>
                <w:szCs w:val="20"/>
                <w:lang w:val="en-GB"/>
              </w:rPr>
              <w:t>oint presentation highlighting key findings</w:t>
            </w:r>
          </w:p>
        </w:tc>
        <w:tc>
          <w:tcPr>
            <w:tcW w:w="908" w:type="pct"/>
            <w:vAlign w:val="center"/>
          </w:tcPr>
          <w:p w14:paraId="36C42297" w14:textId="4E99EB35" w:rsidR="00CB2E91" w:rsidRPr="00B65B83" w:rsidRDefault="00D443AC" w:rsidP="00922DCA">
            <w:pPr>
              <w:contextualSpacing/>
              <w:rPr>
                <w:rFonts w:eastAsia="Times New Roman" w:cstheme="minorHAnsi"/>
                <w:bCs/>
                <w:sz w:val="20"/>
                <w:szCs w:val="20"/>
                <w:lang w:val="en-GB"/>
              </w:rPr>
            </w:pPr>
            <w:r>
              <w:rPr>
                <w:rFonts w:eastAsia="Times New Roman" w:cstheme="minorHAnsi"/>
                <w:b/>
                <w:sz w:val="20"/>
                <w:szCs w:val="20"/>
                <w:lang w:val="en-GB"/>
              </w:rPr>
              <w:t>7</w:t>
            </w:r>
            <w:r w:rsidR="00413104" w:rsidRPr="00B65B83">
              <w:rPr>
                <w:rFonts w:eastAsia="Times New Roman" w:cstheme="minorHAnsi"/>
                <w:b/>
                <w:sz w:val="20"/>
                <w:szCs w:val="20"/>
                <w:lang w:val="en-GB"/>
              </w:rPr>
              <w:t xml:space="preserve"> working days</w:t>
            </w:r>
          </w:p>
        </w:tc>
      </w:tr>
    </w:tbl>
    <w:p w14:paraId="7A307D70" w14:textId="3FDCB4C3"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 xml:space="preserve">provide the </w:t>
      </w:r>
      <w:r w:rsidR="00B37320" w:rsidRPr="00772223">
        <w:rPr>
          <w:rFonts w:cstheme="minorHAnsi"/>
          <w:lang w:val="en-GB"/>
        </w:rPr>
        <w:t>documentation</w:t>
      </w:r>
      <w:r w:rsidR="00B37320" w:rsidRPr="00772223">
        <w:rPr>
          <w:rFonts w:cstheme="minorHAnsi"/>
          <w:b/>
          <w:bCs/>
          <w:lang w:val="en-GB"/>
        </w:rPr>
        <w:t xml:space="preserve"> </w:t>
      </w:r>
      <w:r w:rsidRPr="00772223">
        <w:rPr>
          <w:rFonts w:cstheme="minorHAnsi"/>
          <w:b/>
          <w:bCs/>
          <w:i/>
          <w:iCs/>
          <w:lang w:val="en-GB"/>
        </w:rPr>
        <w:t>by</w:t>
      </w:r>
      <w:r w:rsidR="00F64E45" w:rsidRPr="00772223">
        <w:rPr>
          <w:rFonts w:cstheme="minorHAnsi"/>
          <w:b/>
          <w:bCs/>
          <w:i/>
          <w:iCs/>
          <w:lang w:val="en-GB"/>
        </w:rPr>
        <w:t xml:space="preserve"> </w:t>
      </w:r>
      <w:r w:rsidRPr="00772223">
        <w:rPr>
          <w:rFonts w:cstheme="minorHAnsi"/>
          <w:b/>
          <w:bCs/>
          <w:i/>
          <w:iCs/>
          <w:lang w:val="en-GB"/>
        </w:rPr>
        <w:t>email</w:t>
      </w:r>
      <w:r w:rsidR="00483814" w:rsidRPr="00772223">
        <w:rPr>
          <w:rFonts w:cstheme="minorHAnsi"/>
          <w:b/>
          <w:bCs/>
          <w:i/>
          <w:iCs/>
          <w:lang w:val="en-GB"/>
        </w:rPr>
        <w:t xml:space="preserve"> in </w:t>
      </w:r>
      <w:r w:rsidRPr="00772223">
        <w:rPr>
          <w:rFonts w:cstheme="minorHAnsi"/>
          <w:b/>
          <w:bCs/>
          <w:i/>
          <w:iCs/>
          <w:lang w:val="en-GB"/>
        </w:rPr>
        <w:t>Word</w:t>
      </w:r>
      <w:r w:rsidR="00483814" w:rsidRPr="00772223">
        <w:rPr>
          <w:rFonts w:cstheme="minorHAnsi"/>
          <w:b/>
          <w:bCs/>
          <w:i/>
          <w:iCs/>
          <w:lang w:val="en-GB"/>
        </w:rPr>
        <w:t xml:space="preserve"> format</w:t>
      </w:r>
      <w:r w:rsidR="00F64E45" w:rsidRPr="00772223">
        <w:rPr>
          <w:rFonts w:cstheme="minorHAnsi"/>
          <w:b/>
          <w:bCs/>
          <w:i/>
          <w:iCs/>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D471CE">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Duration</w:t>
      </w:r>
      <w:r w:rsidR="009B2E8E">
        <w:rPr>
          <w:rFonts w:asciiTheme="minorHAnsi" w:hAnsiTheme="minorHAnsi" w:cstheme="minorHAnsi"/>
          <w:b w:val="0"/>
          <w:bCs w:val="0"/>
          <w:color w:val="C00000"/>
          <w:sz w:val="36"/>
          <w:szCs w:val="36"/>
          <w:lang w:val="en-GB"/>
        </w:rPr>
        <w:t>, timeline, and payment</w:t>
      </w:r>
    </w:p>
    <w:p w14:paraId="55E82524" w14:textId="1B2A7861" w:rsidR="00CA7AA2" w:rsidRPr="00CB2E91" w:rsidRDefault="00041F2B" w:rsidP="00CA7AA2">
      <w:pPr>
        <w:rPr>
          <w:rFonts w:cstheme="minorHAnsi"/>
          <w:lang w:val="en-GB"/>
        </w:rPr>
      </w:pPr>
      <w:r w:rsidRPr="00CB2E91">
        <w:rPr>
          <w:rFonts w:cstheme="minorHAnsi"/>
          <w:lang w:val="en-GB"/>
        </w:rPr>
        <w:t xml:space="preserve">The total expected duration to complete the assignment will be no more than </w:t>
      </w:r>
      <w:r w:rsidR="00E808BB" w:rsidRPr="00772223">
        <w:rPr>
          <w:rFonts w:cstheme="minorHAnsi"/>
          <w:b/>
          <w:bCs/>
          <w:i/>
          <w:iCs/>
          <w:lang w:val="en-GB"/>
        </w:rPr>
        <w:t>3</w:t>
      </w:r>
      <w:r w:rsidR="00D443AC">
        <w:rPr>
          <w:rFonts w:cstheme="minorHAnsi"/>
          <w:b/>
          <w:bCs/>
          <w:i/>
          <w:iCs/>
          <w:lang w:val="en-GB"/>
        </w:rPr>
        <w:t>2</w:t>
      </w:r>
      <w:r w:rsidRPr="00772223">
        <w:rPr>
          <w:rFonts w:cstheme="minorHAnsi"/>
          <w:b/>
          <w:bCs/>
          <w:i/>
          <w:iCs/>
          <w:lang w:val="en-GB"/>
        </w:rPr>
        <w:t xml:space="preserve"> working day</w:t>
      </w:r>
      <w:r w:rsidR="00E808BB" w:rsidRPr="00772223">
        <w:rPr>
          <w:rFonts w:cstheme="minorHAnsi"/>
          <w:b/>
          <w:bCs/>
          <w:i/>
          <w:iCs/>
          <w:lang w:val="en-GB"/>
        </w:rPr>
        <w:t>s</w:t>
      </w:r>
      <w:r w:rsidR="00CA46CD" w:rsidRPr="00772223">
        <w:rPr>
          <w:rFonts w:cstheme="minorHAnsi"/>
          <w:lang w:val="en-GB"/>
        </w:rPr>
        <w:t>.</w:t>
      </w:r>
    </w:p>
    <w:p w14:paraId="75AA5FD5" w14:textId="34B49240" w:rsidR="00CA46CD" w:rsidRDefault="00CA46CD" w:rsidP="75DEB23B">
      <w:pPr>
        <w:spacing w:line="360" w:lineRule="auto"/>
        <w:rPr>
          <w:lang w:val="en-GB"/>
        </w:rPr>
      </w:pPr>
      <w:r w:rsidRPr="75DEB23B">
        <w:rPr>
          <w:lang w:val="en-GB"/>
        </w:rPr>
        <w:t xml:space="preserve">The consultant </w:t>
      </w:r>
      <w:r w:rsidR="00BB6689" w:rsidRPr="75DEB23B">
        <w:rPr>
          <w:lang w:val="en-GB"/>
        </w:rPr>
        <w:t xml:space="preserve">shall </w:t>
      </w:r>
      <w:r w:rsidRPr="75DEB23B">
        <w:rPr>
          <w:lang w:val="en-GB"/>
        </w:rPr>
        <w:t xml:space="preserve">be prepared to complete the assignment no later than </w:t>
      </w:r>
      <w:r w:rsidR="004D1473" w:rsidRPr="75DEB23B">
        <w:rPr>
          <w:b/>
          <w:bCs/>
          <w:i/>
          <w:iCs/>
          <w:lang w:val="en-GB"/>
        </w:rPr>
        <w:t>2</w:t>
      </w:r>
      <w:r w:rsidR="49A87902" w:rsidRPr="75DEB23B">
        <w:rPr>
          <w:b/>
          <w:bCs/>
          <w:i/>
          <w:iCs/>
          <w:lang w:val="en-GB"/>
        </w:rPr>
        <w:t>8</w:t>
      </w:r>
      <w:r w:rsidR="0044563F" w:rsidRPr="75DEB23B">
        <w:rPr>
          <w:b/>
          <w:bCs/>
          <w:i/>
          <w:iCs/>
          <w:vertAlign w:val="superscript"/>
          <w:lang w:val="en-GB"/>
        </w:rPr>
        <w:t>th</w:t>
      </w:r>
      <w:r w:rsidR="0044563F" w:rsidRPr="75DEB23B">
        <w:rPr>
          <w:b/>
          <w:bCs/>
          <w:i/>
          <w:iCs/>
          <w:lang w:val="en-GB"/>
        </w:rPr>
        <w:t xml:space="preserve"> </w:t>
      </w:r>
      <w:r w:rsidR="004D1473" w:rsidRPr="75DEB23B">
        <w:rPr>
          <w:b/>
          <w:bCs/>
          <w:i/>
          <w:iCs/>
          <w:lang w:val="en-GB"/>
        </w:rPr>
        <w:t xml:space="preserve"> </w:t>
      </w:r>
      <w:r w:rsidR="004F2351" w:rsidRPr="75DEB23B">
        <w:rPr>
          <w:b/>
          <w:bCs/>
          <w:i/>
          <w:iCs/>
          <w:lang w:val="en-GB"/>
        </w:rPr>
        <w:t xml:space="preserve"> </w:t>
      </w:r>
      <w:r w:rsidR="004D1473" w:rsidRPr="75DEB23B">
        <w:rPr>
          <w:b/>
          <w:bCs/>
          <w:i/>
          <w:iCs/>
          <w:lang w:val="en-GB"/>
        </w:rPr>
        <w:t>June</w:t>
      </w:r>
      <w:r w:rsidR="004F2351" w:rsidRPr="75DEB23B">
        <w:rPr>
          <w:b/>
          <w:bCs/>
          <w:i/>
          <w:iCs/>
          <w:lang w:val="en-GB"/>
        </w:rPr>
        <w:t xml:space="preserve"> 2023</w:t>
      </w:r>
      <w:r w:rsidRPr="75DEB23B">
        <w:rPr>
          <w:lang w:val="en-GB"/>
        </w:rPr>
        <w:t>.</w:t>
      </w:r>
    </w:p>
    <w:p w14:paraId="11E31AD8" w14:textId="268EC194" w:rsidR="009B2E8E" w:rsidRPr="00F7082A" w:rsidRDefault="00F7082A" w:rsidP="009B2E8E">
      <w:pPr>
        <w:spacing w:after="0" w:line="360" w:lineRule="auto"/>
        <w:rPr>
          <w:rFonts w:cstheme="minorHAnsi"/>
          <w:b/>
          <w:bCs/>
          <w:lang w:val="en-US"/>
        </w:rPr>
      </w:pPr>
      <w:r w:rsidRPr="00F7082A">
        <w:rPr>
          <w:rStyle w:val="StyleLatinHeadingsCalibriLightComplexHeadingsCalib"/>
          <w:b/>
          <w:bCs/>
          <w:color w:val="auto"/>
          <w:lang w:val="en-US"/>
        </w:rPr>
        <w:t>Payment schedule</w:t>
      </w:r>
      <w:r>
        <w:rPr>
          <w:rFonts w:cstheme="minorHAnsi"/>
          <w:b/>
          <w:bCs/>
          <w:lang w:val="en-US"/>
        </w:rPr>
        <w:t>:</w:t>
      </w:r>
    </w:p>
    <w:p w14:paraId="485DC1D3" w14:textId="4BC97F68" w:rsidR="00C06FE6" w:rsidRPr="00C06FE6" w:rsidRDefault="00686DD0" w:rsidP="00C06FE6">
      <w:pPr>
        <w:spacing w:after="0"/>
        <w:rPr>
          <w:rFonts w:cstheme="minorHAnsi"/>
          <w:lang w:val="en-GB"/>
        </w:rPr>
      </w:pPr>
      <w:r>
        <w:rPr>
          <w:rFonts w:cstheme="minorHAnsi"/>
          <w:lang w:val="en-GB"/>
        </w:rPr>
        <w:t>3</w:t>
      </w:r>
      <w:r w:rsidR="00C06FE6" w:rsidRPr="00C06FE6">
        <w:rPr>
          <w:rFonts w:cstheme="minorHAnsi"/>
          <w:lang w:val="en-GB"/>
        </w:rPr>
        <w:t xml:space="preserve">0% </w:t>
      </w:r>
      <w:r w:rsidRPr="00C06FE6">
        <w:rPr>
          <w:rFonts w:cstheme="minorHAnsi"/>
          <w:lang w:val="en-GB"/>
        </w:rPr>
        <w:t>at the submission of the inception report</w:t>
      </w:r>
    </w:p>
    <w:p w14:paraId="3C24D408" w14:textId="40E33CC7" w:rsidR="003B7239" w:rsidRDefault="00686DD0" w:rsidP="00C06FE6">
      <w:pPr>
        <w:spacing w:after="0"/>
        <w:rPr>
          <w:rFonts w:cstheme="minorHAnsi"/>
          <w:lang w:val="en-GB"/>
        </w:rPr>
      </w:pPr>
      <w:r>
        <w:rPr>
          <w:rFonts w:cstheme="minorHAnsi"/>
          <w:lang w:val="en-GB"/>
        </w:rPr>
        <w:t>7</w:t>
      </w:r>
      <w:r w:rsidR="00C06FE6" w:rsidRPr="00C06FE6">
        <w:rPr>
          <w:rFonts w:cstheme="minorHAnsi"/>
          <w:lang w:val="en-GB"/>
        </w:rPr>
        <w:t>0% at the submission</w:t>
      </w:r>
      <w:r w:rsidR="00DE556B">
        <w:rPr>
          <w:rFonts w:cstheme="minorHAnsi"/>
          <w:lang w:val="en-GB"/>
        </w:rPr>
        <w:t xml:space="preserve"> and acceptance by DRC</w:t>
      </w:r>
      <w:r w:rsidR="00C06FE6" w:rsidRPr="00C06FE6">
        <w:rPr>
          <w:rFonts w:cstheme="minorHAnsi"/>
          <w:lang w:val="en-GB"/>
        </w:rPr>
        <w:t xml:space="preserve"> of the final </w:t>
      </w:r>
      <w:r w:rsidR="00021D02">
        <w:rPr>
          <w:rFonts w:cstheme="minorHAnsi"/>
          <w:lang w:val="en-GB"/>
        </w:rPr>
        <w:t>report and PowerPoint presentation.</w:t>
      </w:r>
    </w:p>
    <w:p w14:paraId="70AEAB9A" w14:textId="77777777" w:rsidR="00483814" w:rsidRPr="00CB2E91" w:rsidRDefault="00483814" w:rsidP="00C06FE6">
      <w:pPr>
        <w:spacing w:after="0"/>
        <w:rPr>
          <w:rFonts w:cstheme="minorHAnsi"/>
          <w:lang w:val="en-GB"/>
        </w:rPr>
      </w:pPr>
    </w:p>
    <w:p w14:paraId="78EC1AD2" w14:textId="5D972ACA" w:rsidR="00B44E0F" w:rsidRPr="009B2E8E" w:rsidRDefault="7F1D33B7" w:rsidP="00D471CE">
      <w:pPr>
        <w:pStyle w:val="Heading1"/>
        <w:numPr>
          <w:ilvl w:val="0"/>
          <w:numId w:val="1"/>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77E8C7E7" w14:textId="03661B5E" w:rsidR="00B44E0F" w:rsidRPr="0067667F" w:rsidRDefault="00483814" w:rsidP="00C222CB">
      <w:pPr>
        <w:rPr>
          <w:i/>
          <w:iCs/>
          <w:lang w:val="en-GB"/>
        </w:rPr>
      </w:pPr>
      <w:r w:rsidRPr="0067667F">
        <w:rPr>
          <w:i/>
          <w:iCs/>
          <w:lang w:val="en-GB"/>
        </w:rPr>
        <w:t>Not applicable.</w:t>
      </w:r>
    </w:p>
    <w:p w14:paraId="68F8B941" w14:textId="1871DC47" w:rsidR="003B5E26" w:rsidRPr="00CB2E91" w:rsidRDefault="00CA7AA2"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563310F2" w14:textId="77777777" w:rsidR="004A7140" w:rsidRPr="0067667F" w:rsidRDefault="004A7140" w:rsidP="00D471CE">
      <w:pPr>
        <w:pStyle w:val="NoSpacing"/>
        <w:numPr>
          <w:ilvl w:val="0"/>
          <w:numId w:val="6"/>
        </w:numPr>
        <w:jc w:val="both"/>
        <w:rPr>
          <w:rFonts w:cstheme="minorHAnsi"/>
        </w:rPr>
      </w:pPr>
      <w:r w:rsidRPr="0067667F">
        <w:rPr>
          <w:rFonts w:cstheme="minorHAnsi"/>
        </w:rPr>
        <w:t xml:space="preserve">Advanced degree (Master or PhD) in migration studies or the social sciences, with expertise in qualitative and quantitative research methods. </w:t>
      </w:r>
    </w:p>
    <w:p w14:paraId="2AB16DFE" w14:textId="24B8E3FE" w:rsidR="004A7140" w:rsidRPr="0067667F" w:rsidRDefault="00223CE2" w:rsidP="00D471CE">
      <w:pPr>
        <w:pStyle w:val="NoSpacing"/>
        <w:numPr>
          <w:ilvl w:val="0"/>
          <w:numId w:val="6"/>
        </w:numPr>
        <w:jc w:val="both"/>
        <w:rPr>
          <w:rFonts w:cstheme="minorHAnsi"/>
        </w:rPr>
      </w:pPr>
      <w:r>
        <w:rPr>
          <w:rFonts w:cstheme="minorHAnsi"/>
        </w:rPr>
        <w:t>A minimum of five years of</w:t>
      </w:r>
      <w:r w:rsidRPr="0067667F">
        <w:rPr>
          <w:rFonts w:cstheme="minorHAnsi"/>
        </w:rPr>
        <w:t xml:space="preserve"> </w:t>
      </w:r>
      <w:r w:rsidR="004A7140" w:rsidRPr="0067667F">
        <w:rPr>
          <w:rFonts w:cstheme="minorHAnsi"/>
        </w:rPr>
        <w:t xml:space="preserve">experience in designing and leading research on migration and similar relevant topics. </w:t>
      </w:r>
    </w:p>
    <w:p w14:paraId="46FCCBBA" w14:textId="77777777" w:rsidR="004A7140" w:rsidRPr="0067667F" w:rsidRDefault="004A7140" w:rsidP="00D471CE">
      <w:pPr>
        <w:pStyle w:val="NoSpacing"/>
        <w:numPr>
          <w:ilvl w:val="0"/>
          <w:numId w:val="6"/>
        </w:numPr>
        <w:jc w:val="both"/>
        <w:rPr>
          <w:rFonts w:cstheme="minorHAnsi"/>
        </w:rPr>
      </w:pPr>
      <w:r w:rsidRPr="0067667F">
        <w:rPr>
          <w:rFonts w:cstheme="minorHAnsi"/>
        </w:rPr>
        <w:t xml:space="preserve">A proven knowledge and understanding (e.g. through prior publications) of mixed migration dynamics in Europe and the Balkans. </w:t>
      </w:r>
    </w:p>
    <w:p w14:paraId="579D7C89" w14:textId="77777777" w:rsidR="004A7140" w:rsidRPr="0067667F" w:rsidRDefault="004A7140" w:rsidP="00D471CE">
      <w:pPr>
        <w:pStyle w:val="NoSpacing"/>
        <w:numPr>
          <w:ilvl w:val="0"/>
          <w:numId w:val="6"/>
        </w:numPr>
        <w:jc w:val="both"/>
        <w:rPr>
          <w:rFonts w:cstheme="minorHAnsi"/>
        </w:rPr>
      </w:pPr>
      <w:r w:rsidRPr="0067667F">
        <w:rPr>
          <w:rFonts w:cstheme="minorHAnsi"/>
        </w:rPr>
        <w:t xml:space="preserve">Familiarity with the Western Balkans context and proven access to relevant stakeholders in the region. </w:t>
      </w:r>
    </w:p>
    <w:p w14:paraId="714D494E" w14:textId="77777777" w:rsidR="004A7140" w:rsidRPr="0067667F" w:rsidRDefault="004A7140" w:rsidP="00D471CE">
      <w:pPr>
        <w:pStyle w:val="NoSpacing"/>
        <w:numPr>
          <w:ilvl w:val="0"/>
          <w:numId w:val="6"/>
        </w:numPr>
        <w:jc w:val="both"/>
        <w:rPr>
          <w:rFonts w:cstheme="minorHAnsi"/>
        </w:rPr>
      </w:pPr>
      <w:r w:rsidRPr="0067667F">
        <w:rPr>
          <w:rFonts w:cstheme="minorHAnsi"/>
        </w:rPr>
        <w:t xml:space="preserve">Excellent analytical and reporting skills. </w:t>
      </w:r>
    </w:p>
    <w:p w14:paraId="16D65D66" w14:textId="78EF8F2E" w:rsidR="009B2E8E" w:rsidRDefault="004A7140" w:rsidP="00D471CE">
      <w:pPr>
        <w:pStyle w:val="NoSpacing"/>
        <w:numPr>
          <w:ilvl w:val="0"/>
          <w:numId w:val="6"/>
        </w:numPr>
        <w:jc w:val="both"/>
        <w:rPr>
          <w:rFonts w:cstheme="minorHAnsi"/>
        </w:rPr>
      </w:pPr>
      <w:r w:rsidRPr="0067667F">
        <w:rPr>
          <w:rFonts w:cstheme="minorHAnsi"/>
        </w:rPr>
        <w:t>Excellent command of spoken and written English</w:t>
      </w:r>
    </w:p>
    <w:p w14:paraId="1954D90B" w14:textId="77777777" w:rsidR="00237283" w:rsidRPr="0067667F" w:rsidRDefault="00237283" w:rsidP="0067667F">
      <w:pPr>
        <w:pStyle w:val="NoSpacing"/>
        <w:ind w:left="720"/>
        <w:jc w:val="both"/>
        <w:rPr>
          <w:rFonts w:cstheme="minorHAnsi"/>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C2060A7" w14:textId="77777777" w:rsidR="00D92BB0" w:rsidRPr="0067667F" w:rsidRDefault="00D92BB0" w:rsidP="00D471CE">
      <w:pPr>
        <w:pStyle w:val="ListParagraph"/>
        <w:numPr>
          <w:ilvl w:val="0"/>
          <w:numId w:val="7"/>
        </w:numPr>
        <w:shd w:val="clear" w:color="auto" w:fill="FFFFFF"/>
        <w:spacing w:after="0" w:line="240" w:lineRule="auto"/>
        <w:jc w:val="both"/>
        <w:textAlignment w:val="baseline"/>
        <w:rPr>
          <w:rFonts w:cstheme="minorHAnsi"/>
          <w:lang w:val="en-US"/>
        </w:rPr>
      </w:pPr>
      <w:r w:rsidRPr="0067667F">
        <w:rPr>
          <w:rFonts w:cstheme="minorHAnsi"/>
          <w:lang w:val="en-US"/>
        </w:rPr>
        <w:t xml:space="preserve">Familiarity with the MMC 4Mi Methodology. </w:t>
      </w:r>
    </w:p>
    <w:p w14:paraId="14ECA888" w14:textId="4CE4AF28" w:rsidR="00D92BB0" w:rsidRPr="0067667F" w:rsidRDefault="00D92BB0" w:rsidP="00D471CE">
      <w:pPr>
        <w:pStyle w:val="ListParagraph"/>
        <w:numPr>
          <w:ilvl w:val="0"/>
          <w:numId w:val="7"/>
        </w:numPr>
        <w:shd w:val="clear" w:color="auto" w:fill="FFFFFF"/>
        <w:spacing w:after="0" w:line="240" w:lineRule="auto"/>
        <w:jc w:val="both"/>
        <w:textAlignment w:val="baseline"/>
        <w:rPr>
          <w:rFonts w:cstheme="minorHAnsi"/>
          <w:lang w:val="en-US"/>
        </w:rPr>
      </w:pPr>
      <w:r w:rsidRPr="0067667F">
        <w:rPr>
          <w:rFonts w:cstheme="minorHAnsi"/>
          <w:lang w:val="en-US"/>
        </w:rPr>
        <w:t>Previous experience with MMC or DRC.</w:t>
      </w:r>
    </w:p>
    <w:p w14:paraId="019F7069" w14:textId="09D48522" w:rsidR="009B2E8E" w:rsidRDefault="009B2E8E" w:rsidP="009B2E8E">
      <w:pPr>
        <w:shd w:val="clear" w:color="auto" w:fill="FFFFFF"/>
        <w:spacing w:after="0" w:line="240" w:lineRule="auto"/>
        <w:jc w:val="both"/>
        <w:textAlignment w:val="baseline"/>
        <w:rPr>
          <w:rFonts w:eastAsiaTheme="majorEastAsia" w:cstheme="minorHAnsi"/>
          <w:bCs/>
          <w:lang w:val="en-GB"/>
        </w:rPr>
      </w:pP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6F1C7B86" w:rsidR="00CA7AA2" w:rsidRPr="00CB2E91" w:rsidRDefault="00B04AAC" w:rsidP="75DEB23B">
      <w:pPr>
        <w:rPr>
          <w:lang w:val="en-GB"/>
        </w:rPr>
      </w:pPr>
      <w:r w:rsidRPr="75DEB23B">
        <w:rPr>
          <w:lang w:val="en-GB"/>
        </w:rPr>
        <w:t xml:space="preserve">The assessment shall be completed in close cooperation with </w:t>
      </w:r>
      <w:r w:rsidR="00514B55" w:rsidRPr="75DEB23B">
        <w:rPr>
          <w:lang w:val="en-GB"/>
        </w:rPr>
        <w:t xml:space="preserve">DRC Regional Protection Coordinator (RPC) and </w:t>
      </w:r>
      <w:r w:rsidRPr="75DEB23B">
        <w:rPr>
          <w:lang w:val="en-GB"/>
        </w:rPr>
        <w:t xml:space="preserve">MMC Europe. </w:t>
      </w:r>
      <w:r w:rsidR="00CA7AA2" w:rsidRPr="75DEB23B">
        <w:rPr>
          <w:lang w:val="en-GB"/>
        </w:rPr>
        <w:t>The selected consultant will work under the supervision of:</w:t>
      </w:r>
    </w:p>
    <w:p w14:paraId="3872E59C" w14:textId="508D4832" w:rsidR="00CA7AA2" w:rsidRDefault="00F926A7" w:rsidP="75DEB23B">
      <w:pPr>
        <w:rPr>
          <w:b/>
          <w:bCs/>
          <w:i/>
          <w:iCs/>
          <w:lang w:val="en-GB"/>
        </w:rPr>
      </w:pPr>
      <w:r w:rsidRPr="75DEB23B">
        <w:rPr>
          <w:b/>
          <w:bCs/>
          <w:i/>
          <w:iCs/>
          <w:lang w:val="en-GB"/>
        </w:rPr>
        <w:t>Head of MMC Europe</w:t>
      </w:r>
      <w:r w:rsidR="00CA7AA2" w:rsidRPr="75DEB23B">
        <w:rPr>
          <w:b/>
          <w:bCs/>
          <w:i/>
          <w:iCs/>
          <w:lang w:val="en-GB"/>
        </w:rPr>
        <w:t xml:space="preserve">, </w:t>
      </w:r>
      <w:r w:rsidRPr="75DEB23B">
        <w:rPr>
          <w:b/>
          <w:bCs/>
          <w:i/>
          <w:iCs/>
          <w:lang w:val="en-GB"/>
        </w:rPr>
        <w:t xml:space="preserve">Roberto </w:t>
      </w:r>
      <w:proofErr w:type="spellStart"/>
      <w:r w:rsidRPr="75DEB23B">
        <w:rPr>
          <w:b/>
          <w:bCs/>
          <w:i/>
          <w:iCs/>
          <w:lang w:val="en-GB"/>
        </w:rPr>
        <w:t>Forin</w:t>
      </w:r>
      <w:proofErr w:type="spellEnd"/>
      <w:r w:rsidR="00CA7AA2" w:rsidRPr="75DEB23B">
        <w:rPr>
          <w:b/>
          <w:bCs/>
          <w:i/>
          <w:iCs/>
          <w:lang w:val="en-GB"/>
        </w:rPr>
        <w:t xml:space="preserve">, </w:t>
      </w:r>
      <w:hyperlink r:id="rId17">
        <w:r w:rsidR="00EA54A8" w:rsidRPr="75DEB23B">
          <w:rPr>
            <w:rStyle w:val="Hyperlink"/>
            <w:b/>
            <w:bCs/>
            <w:i/>
            <w:iCs/>
            <w:lang w:val="en-GB"/>
          </w:rPr>
          <w:t>roberto.forin@mixedmigration.org</w:t>
        </w:r>
      </w:hyperlink>
      <w:r w:rsidR="00EA54A8" w:rsidRPr="75DEB23B">
        <w:rPr>
          <w:b/>
          <w:bCs/>
          <w:i/>
          <w:iCs/>
          <w:lang w:val="en-GB"/>
        </w:rPr>
        <w:t xml:space="preserve"> </w:t>
      </w:r>
    </w:p>
    <w:p w14:paraId="5E863EEC" w14:textId="09A5EE8C" w:rsidR="00043F88" w:rsidDel="003840F2" w:rsidRDefault="00514B55" w:rsidP="75DEB23B">
      <w:pPr>
        <w:rPr>
          <w:b/>
          <w:bCs/>
          <w:i/>
          <w:iCs/>
          <w:lang w:val="en-GB"/>
        </w:rPr>
      </w:pPr>
      <w:r w:rsidRPr="75DEB23B">
        <w:rPr>
          <w:b/>
          <w:bCs/>
          <w:i/>
          <w:iCs/>
          <w:lang w:val="en-GB"/>
        </w:rPr>
        <w:t xml:space="preserve">Technical Supervision of DRC RPC, Ranya Ghadban, </w:t>
      </w:r>
      <w:hyperlink r:id="rId18" w:history="1">
        <w:r w:rsidR="00043F88" w:rsidRPr="75DEB23B">
          <w:rPr>
            <w:rStyle w:val="Hyperlink"/>
            <w:b/>
            <w:bCs/>
            <w:i/>
            <w:iCs/>
            <w:lang w:val="en-GB"/>
          </w:rPr>
          <w:t>Ranya.ghadban@drc.ngo</w:t>
        </w:r>
        <w:r w:rsidR="667BABCB" w:rsidRPr="75DEB23B">
          <w:rPr>
            <w:b/>
            <w:bCs/>
            <w:i/>
            <w:iCs/>
            <w:lang w:val="en-GB"/>
          </w:rPr>
          <w:t xml:space="preserve"> </w:t>
        </w:r>
      </w:hyperlink>
    </w:p>
    <w:p w14:paraId="1A3F46FB" w14:textId="77777777" w:rsidR="00CA46CD" w:rsidRPr="00EB0CBC" w:rsidRDefault="00CA46CD" w:rsidP="75DEB23B">
      <w:pPr>
        <w:rPr>
          <w:highlight w:val="yellow"/>
          <w:lang w:val="en-GB"/>
        </w:rPr>
      </w:pPr>
    </w:p>
    <w:p w14:paraId="15EFA2B5" w14:textId="7678DADB" w:rsidR="004C0327" w:rsidRPr="00CB2E91" w:rsidRDefault="004C0327"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3750B902" w14:textId="77777777" w:rsidR="00EE756F" w:rsidRDefault="00EE756F" w:rsidP="007F1AA3">
      <w:pPr>
        <w:rPr>
          <w:rFonts w:cstheme="minorHAnsi"/>
          <w:b/>
          <w:bCs/>
          <w:i/>
          <w:iCs/>
          <w:highlight w:val="yellow"/>
          <w:lang w:val="en-GB"/>
        </w:rPr>
      </w:pPr>
    </w:p>
    <w:p w14:paraId="4EDCBEE8" w14:textId="4E2C21A4" w:rsidR="00A17C69" w:rsidRDefault="00A17C69" w:rsidP="003F7726">
      <w:pPr>
        <w:autoSpaceDE w:val="0"/>
        <w:autoSpaceDN w:val="0"/>
        <w:adjustRightInd w:val="0"/>
        <w:spacing w:after="0" w:line="240" w:lineRule="auto"/>
        <w:jc w:val="both"/>
        <w:rPr>
          <w:rFonts w:cstheme="minorHAnsi"/>
          <w:i/>
          <w:iCs/>
          <w:lang w:val="en-GB"/>
        </w:rPr>
      </w:pPr>
      <w:r w:rsidRPr="00DB0CCE">
        <w:rPr>
          <w:rFonts w:cstheme="minorHAnsi"/>
          <w:lang w:val="en-GB"/>
        </w:rPr>
        <w:t xml:space="preserve">The </w:t>
      </w:r>
      <w:r w:rsidR="00EE756F" w:rsidRPr="00DB0CCE">
        <w:rPr>
          <w:rFonts w:cstheme="minorHAnsi"/>
          <w:lang w:val="en-GB"/>
        </w:rPr>
        <w:t>assignment will be entirely home-based</w:t>
      </w:r>
      <w:r w:rsidR="003F7726" w:rsidRPr="003F7726">
        <w:rPr>
          <w:rFonts w:cstheme="minorHAnsi"/>
          <w:lang w:val="en-GB"/>
        </w:rPr>
        <w:t xml:space="preserve"> </w:t>
      </w:r>
      <w:r w:rsidR="003F7726" w:rsidRPr="00C55269">
        <w:rPr>
          <w:rFonts w:cstheme="minorHAnsi"/>
          <w:lang w:val="en-GB"/>
        </w:rPr>
        <w:t xml:space="preserve">with a field mission to be conducted by the consultant </w:t>
      </w:r>
      <w:r w:rsidR="003F7726">
        <w:rPr>
          <w:rFonts w:cstheme="minorHAnsi"/>
          <w:lang w:val="en-GB"/>
        </w:rPr>
        <w:t xml:space="preserve">in the target country of research. </w:t>
      </w:r>
      <w:r w:rsidR="003F7726" w:rsidRPr="00C55269">
        <w:rPr>
          <w:rFonts w:cstheme="minorHAnsi"/>
          <w:lang w:val="en-GB"/>
        </w:rPr>
        <w:t xml:space="preserve">MMC and DRC will not provide any support in terms of accommodation, </w:t>
      </w:r>
      <w:r w:rsidR="003F7726" w:rsidRPr="00C55269">
        <w:rPr>
          <w:rFonts w:cstheme="minorHAnsi"/>
          <w:lang w:val="en-GB"/>
        </w:rPr>
        <w:lastRenderedPageBreak/>
        <w:t>furniture of an office space or logistical support for the duration of the assignment.</w:t>
      </w:r>
      <w:r w:rsidR="003F7726">
        <w:rPr>
          <w:rFonts w:cstheme="minorHAnsi"/>
          <w:lang w:val="en-GB"/>
        </w:rPr>
        <w:t xml:space="preserve"> </w:t>
      </w:r>
      <w:r w:rsidR="003F7726" w:rsidRPr="00CB2E91">
        <w:rPr>
          <w:rFonts w:cstheme="minorHAnsi"/>
          <w:lang w:val="en-GB"/>
        </w:rPr>
        <w:t xml:space="preserve">The </w:t>
      </w:r>
      <w:r w:rsidR="00435D61">
        <w:rPr>
          <w:rFonts w:cstheme="minorHAnsi"/>
          <w:lang w:val="en-GB"/>
        </w:rPr>
        <w:t>c</w:t>
      </w:r>
      <w:r w:rsidR="003F7726" w:rsidRPr="00CB2E91">
        <w:rPr>
          <w:rFonts w:cstheme="minorHAnsi"/>
          <w:lang w:val="en-GB"/>
        </w:rPr>
        <w:t>onsultant will provide her/his own computer and mobile telephone</w:t>
      </w:r>
      <w:r w:rsidR="003F7726">
        <w:rPr>
          <w:rFonts w:cstheme="minorHAnsi"/>
          <w:lang w:val="en-GB"/>
        </w:rPr>
        <w:t>.</w:t>
      </w:r>
    </w:p>
    <w:p w14:paraId="3A24667B" w14:textId="77777777" w:rsidR="003F7726" w:rsidRPr="00DB0CCE" w:rsidRDefault="003F7726" w:rsidP="00C222CB">
      <w:pPr>
        <w:autoSpaceDE w:val="0"/>
        <w:autoSpaceDN w:val="0"/>
        <w:adjustRightInd w:val="0"/>
        <w:spacing w:after="0" w:line="240" w:lineRule="auto"/>
        <w:jc w:val="both"/>
        <w:rPr>
          <w:rFonts w:cstheme="minorHAnsi"/>
          <w:i/>
          <w:iCs/>
          <w:lang w:val="en-GB"/>
        </w:rPr>
      </w:pPr>
    </w:p>
    <w:p w14:paraId="1BE0C140" w14:textId="2E91682C" w:rsidR="003F7726" w:rsidRDefault="00EE756F" w:rsidP="003F7726">
      <w:pPr>
        <w:jc w:val="both"/>
        <w:rPr>
          <w:rFonts w:cstheme="minorHAnsi"/>
          <w:lang w:val="en-GB"/>
        </w:rPr>
      </w:pPr>
      <w:r>
        <w:rPr>
          <w:rFonts w:cstheme="minorHAnsi"/>
          <w:lang w:val="en-GB"/>
        </w:rPr>
        <w:t xml:space="preserve">Although MMC will support the consultant in the identification of potential respondents throughout its network, the consultant is responsible for </w:t>
      </w:r>
      <w:r w:rsidR="00435D61">
        <w:rPr>
          <w:rFonts w:cstheme="minorHAnsi"/>
          <w:lang w:val="en-GB"/>
        </w:rPr>
        <w:t>the identification of</w:t>
      </w:r>
      <w:r w:rsidR="003F7726">
        <w:rPr>
          <w:rFonts w:cstheme="minorHAnsi"/>
          <w:lang w:val="en-GB"/>
        </w:rPr>
        <w:t xml:space="preserve"> relevant respondents to fulfil the objective</w:t>
      </w:r>
      <w:r w:rsidR="00435D61">
        <w:rPr>
          <w:rFonts w:cstheme="minorHAnsi"/>
          <w:lang w:val="en-GB"/>
        </w:rPr>
        <w:t>s</w:t>
      </w:r>
      <w:r w:rsidR="003F7726">
        <w:rPr>
          <w:rFonts w:cstheme="minorHAnsi"/>
          <w:lang w:val="en-GB"/>
        </w:rPr>
        <w:t xml:space="preserve"> </w:t>
      </w:r>
      <w:r w:rsidR="00435D61">
        <w:rPr>
          <w:rFonts w:cstheme="minorHAnsi"/>
          <w:lang w:val="en-GB"/>
        </w:rPr>
        <w:t>o</w:t>
      </w:r>
      <w:r w:rsidR="003F7726">
        <w:rPr>
          <w:rFonts w:cstheme="minorHAnsi"/>
          <w:lang w:val="en-GB"/>
        </w:rPr>
        <w:t>f the research project.</w:t>
      </w:r>
    </w:p>
    <w:p w14:paraId="69E43328" w14:textId="77777777" w:rsidR="003B7239" w:rsidRDefault="003B7239" w:rsidP="007F1AA3">
      <w:pPr>
        <w:autoSpaceDE w:val="0"/>
        <w:autoSpaceDN w:val="0"/>
        <w:adjustRightInd w:val="0"/>
        <w:spacing w:after="0" w:line="240" w:lineRule="auto"/>
        <w:rPr>
          <w:rFonts w:cstheme="minorHAnsi"/>
          <w:i/>
          <w:iCs/>
          <w:lang w:val="en-GB"/>
        </w:rPr>
      </w:pP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3A179E3F" w14:textId="35B7AA8E" w:rsidR="003F7726" w:rsidRDefault="003F7726" w:rsidP="003F7726">
      <w:pPr>
        <w:jc w:val="both"/>
        <w:rPr>
          <w:rFonts w:cstheme="minorHAnsi"/>
          <w:lang w:val="en-GB"/>
        </w:rPr>
      </w:pPr>
      <w:r>
        <w:rPr>
          <w:rFonts w:cstheme="minorHAnsi"/>
          <w:lang w:val="en-GB"/>
        </w:rPr>
        <w:t>The assignment will require the consultant to conduct a</w:t>
      </w:r>
      <w:r w:rsidRPr="00C55269">
        <w:rPr>
          <w:rFonts w:cstheme="minorHAnsi"/>
          <w:lang w:val="en-GB"/>
        </w:rPr>
        <w:t xml:space="preserve"> field mission </w:t>
      </w:r>
      <w:r>
        <w:rPr>
          <w:rFonts w:cstheme="minorHAnsi"/>
          <w:lang w:val="en-GB"/>
        </w:rPr>
        <w:t>in the target country of research, in order to conduct the appropriate data collection tasks. Details of the travel (duration, exact location</w:t>
      </w:r>
      <w:r w:rsidR="00435D61">
        <w:rPr>
          <w:rFonts w:cstheme="minorHAnsi"/>
          <w:lang w:val="en-GB"/>
        </w:rPr>
        <w:t>s</w:t>
      </w:r>
      <w:r>
        <w:rPr>
          <w:rFonts w:cstheme="minorHAnsi"/>
          <w:lang w:val="en-GB"/>
        </w:rPr>
        <w:t>, specific objectives to meet the mission’s goals) will be discussed based on the technical proposal submitted by the selected consultant</w:t>
      </w:r>
      <w:r w:rsidR="00435D61">
        <w:rPr>
          <w:rFonts w:cstheme="minorHAnsi"/>
          <w:lang w:val="en-GB"/>
        </w:rPr>
        <w:t>,</w:t>
      </w:r>
      <w:r>
        <w:rPr>
          <w:rFonts w:cstheme="minorHAnsi"/>
          <w:lang w:val="en-GB"/>
        </w:rPr>
        <w:t xml:space="preserve"> and after a security assessment of the travel plan.</w:t>
      </w:r>
    </w:p>
    <w:p w14:paraId="711C372D" w14:textId="79668074" w:rsidR="003F7726" w:rsidRPr="003F7726" w:rsidRDefault="003F7726" w:rsidP="00DB0CCE">
      <w:pPr>
        <w:jc w:val="both"/>
        <w:rPr>
          <w:rFonts w:cstheme="minorHAnsi"/>
          <w:lang w:val="en-GB"/>
        </w:rPr>
      </w:pPr>
      <w:r w:rsidRPr="00C55269">
        <w:rPr>
          <w:rFonts w:cstheme="minorHAnsi"/>
          <w:lang w:val="en-GB"/>
        </w:rPr>
        <w:t xml:space="preserve">MMC and DRC will not provide any support in terms of accommodation, furniture of an office space or logistical support for the </w:t>
      </w:r>
      <w:r w:rsidRPr="003F7726">
        <w:rPr>
          <w:rFonts w:cstheme="minorHAnsi"/>
          <w:lang w:val="en-GB"/>
        </w:rPr>
        <w:t xml:space="preserve">duration of the travel. </w:t>
      </w:r>
      <w:r w:rsidRPr="00DB0CCE">
        <w:rPr>
          <w:rFonts w:cstheme="minorHAnsi"/>
          <w:lang w:val="en-GB"/>
        </w:rPr>
        <w:t>The Consultant will therefore be expected to arrange transportation, accommodation, insurance, food and to make adequate provision in the Financial Proposal</w:t>
      </w:r>
      <w:r w:rsidR="00435D61">
        <w:rPr>
          <w:rFonts w:cstheme="minorHAnsi"/>
          <w:lang w:val="en-GB"/>
        </w:rPr>
        <w:t>.</w:t>
      </w:r>
      <w:r w:rsidR="00772223">
        <w:rPr>
          <w:rFonts w:cstheme="minorHAnsi"/>
          <w:lang w:val="en-GB"/>
        </w:rPr>
        <w:br/>
      </w:r>
    </w:p>
    <w:p w14:paraId="5700312E" w14:textId="6D2F33DB" w:rsidR="004C0327" w:rsidRPr="00CB2E91" w:rsidRDefault="004C0327"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357189D3" w:rsidR="003052FE" w:rsidRPr="00CB2E91" w:rsidRDefault="000D740D" w:rsidP="004C0327">
      <w:pPr>
        <w:rPr>
          <w:rFonts w:cstheme="minorHAnsi"/>
          <w:lang w:val="en-GB"/>
        </w:rPr>
      </w:pPr>
      <w:r w:rsidRPr="00694D74">
        <w:rPr>
          <w:rFonts w:cstheme="minorHAnsi"/>
          <w:b/>
          <w:bCs/>
          <w:i/>
          <w:iCs/>
          <w:lang w:val="en-GB"/>
        </w:rPr>
        <w:t xml:space="preserve">Please see Request for Proposal (RFP) </w:t>
      </w:r>
      <w:r w:rsidR="00F81443" w:rsidRPr="00694D74">
        <w:rPr>
          <w:rFonts w:cstheme="minorHAnsi"/>
          <w:b/>
          <w:bCs/>
          <w:i/>
          <w:iCs/>
          <w:lang w:val="en-GB"/>
        </w:rPr>
        <w:t>section</w:t>
      </w:r>
      <w:r w:rsidR="00F81443" w:rsidRPr="00F81443">
        <w:rPr>
          <w:rFonts w:cstheme="minorHAnsi"/>
          <w:b/>
          <w:bCs/>
          <w:i/>
          <w:iCs/>
          <w:lang w:val="en-GB"/>
        </w:rPr>
        <w:t xml:space="preserve"> </w:t>
      </w:r>
      <w:r w:rsidR="00DA1D04">
        <w:rPr>
          <w:rFonts w:cstheme="minorHAnsi"/>
          <w:b/>
          <w:bCs/>
          <w:i/>
          <w:iCs/>
          <w:lang w:val="en-GB"/>
        </w:rPr>
        <w:t>V</w:t>
      </w:r>
      <w:r w:rsidR="00F81443" w:rsidRPr="00F81443" w:rsidDel="000D740D">
        <w:rPr>
          <w:rFonts w:cstheme="minorHAnsi"/>
          <w:b/>
          <w:bCs/>
          <w:i/>
          <w:iCs/>
          <w:highlight w:val="yellow"/>
          <w:lang w:val="en-GB"/>
        </w:rPr>
        <w:t xml:space="preserve"> </w:t>
      </w:r>
      <w:r w:rsidR="00772223">
        <w:rPr>
          <w:rFonts w:cstheme="minorHAnsi"/>
          <w:b/>
          <w:bCs/>
          <w:i/>
          <w:iCs/>
          <w:lang w:val="en-GB"/>
        </w:rPr>
        <w:br/>
      </w:r>
    </w:p>
    <w:p w14:paraId="2AB90BD1" w14:textId="1807120B" w:rsidR="004C0327" w:rsidRPr="00CB2E91" w:rsidRDefault="004C0327" w:rsidP="00D471CE">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4D39AFB3" w14:textId="732FC8B2" w:rsidR="009B2E8E" w:rsidRPr="00517248" w:rsidRDefault="00517248" w:rsidP="00694D74">
      <w:pPr>
        <w:pStyle w:val="NoSpacing"/>
      </w:pPr>
      <w:r w:rsidRPr="00694D74">
        <w:t>The evaluation process consists of three stages: 1) Administrative, 2) Technical and 3) Financial. This process is explained in the Request for Proposal (RFP), section III.</w:t>
      </w:r>
      <w:r w:rsidR="006B4E06" w:rsidRPr="00694D74">
        <w:rPr>
          <w:highlight w:val="yellow"/>
        </w:rPr>
        <w:br/>
      </w:r>
    </w:p>
    <w:p w14:paraId="2B66829D" w14:textId="291E6BE1" w:rsidR="009B2E8E" w:rsidRPr="00694D74" w:rsidRDefault="009B2E8E" w:rsidP="00694D74">
      <w:pPr>
        <w:rPr>
          <w:lang w:val="en-US"/>
        </w:rPr>
      </w:pPr>
      <w:r w:rsidRPr="00694D74">
        <w:rPr>
          <w:lang w:val="en-US"/>
        </w:rPr>
        <w:t xml:space="preserve">Only </w:t>
      </w:r>
      <w:r w:rsidR="007553D0">
        <w:rPr>
          <w:lang w:val="en-US"/>
        </w:rPr>
        <w:t>proposals that administratively compliant and reached minimum technical score (14 points)</w:t>
      </w:r>
      <w:r w:rsidR="00A66CE4">
        <w:rPr>
          <w:lang w:val="en-US"/>
        </w:rPr>
        <w:t xml:space="preserve"> </w:t>
      </w:r>
      <w:r w:rsidRPr="00694D74">
        <w:rPr>
          <w:lang w:val="en-US"/>
        </w:rPr>
        <w:t xml:space="preserve">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F94CFC">
      <w:headerReference w:type="default" r:id="rId19"/>
      <w:footerReference w:type="default" r:id="rId20"/>
      <w:headerReference w:type="first" r:id="rId21"/>
      <w:footerReference w:type="first" r:id="rId22"/>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BD50A" w14:textId="77777777" w:rsidR="00F94CFC" w:rsidRDefault="00F94CFC" w:rsidP="005C0AF3">
      <w:pPr>
        <w:spacing w:after="0" w:line="240" w:lineRule="auto"/>
      </w:pPr>
      <w:r>
        <w:separator/>
      </w:r>
    </w:p>
  </w:endnote>
  <w:endnote w:type="continuationSeparator" w:id="0">
    <w:p w14:paraId="21D5E825" w14:textId="77777777" w:rsidR="00F94CFC" w:rsidRDefault="00F94CFC" w:rsidP="005C0AF3">
      <w:pPr>
        <w:spacing w:after="0" w:line="240" w:lineRule="auto"/>
      </w:pPr>
      <w:r>
        <w:continuationSeparator/>
      </w:r>
    </w:p>
  </w:endnote>
  <w:endnote w:type="continuationNotice" w:id="1">
    <w:p w14:paraId="3E1F95F0" w14:textId="77777777" w:rsidR="00F94CFC" w:rsidRDefault="00F94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7F1FB696"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2D9F47E1"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A65D2" w14:textId="77777777" w:rsidR="00F94CFC" w:rsidRDefault="00F94CFC" w:rsidP="005C0AF3">
      <w:pPr>
        <w:spacing w:after="0" w:line="240" w:lineRule="auto"/>
      </w:pPr>
      <w:r>
        <w:separator/>
      </w:r>
    </w:p>
  </w:footnote>
  <w:footnote w:type="continuationSeparator" w:id="0">
    <w:p w14:paraId="731AEC3F" w14:textId="77777777" w:rsidR="00F94CFC" w:rsidRDefault="00F94CFC" w:rsidP="005C0AF3">
      <w:pPr>
        <w:spacing w:after="0" w:line="240" w:lineRule="auto"/>
      </w:pPr>
      <w:r>
        <w:continuationSeparator/>
      </w:r>
    </w:p>
  </w:footnote>
  <w:footnote w:type="continuationNotice" w:id="1">
    <w:p w14:paraId="190C77BF" w14:textId="77777777" w:rsidR="00F94CFC" w:rsidRDefault="00F94C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1F18C3D0" w:rsidR="00EB0CBC" w:rsidRDefault="007301CB">
    <w:pPr>
      <w:pStyle w:val="Header"/>
    </w:pPr>
    <w:r w:rsidRPr="0088415B">
      <w:rPr>
        <w:b/>
        <w:noProof/>
      </w:rPr>
      <w:drawing>
        <wp:anchor distT="0" distB="0" distL="114300" distR="114300" simplePos="0" relativeHeight="251658240" behindDoc="0" locked="0" layoutInCell="1" allowOverlap="1" wp14:anchorId="43E61140" wp14:editId="2C44C5FB">
          <wp:simplePos x="0" y="0"/>
          <wp:positionH relativeFrom="column">
            <wp:posOffset>4018280</wp:posOffset>
          </wp:positionH>
          <wp:positionV relativeFrom="paragraph">
            <wp:posOffset>-3175</wp:posOffset>
          </wp:positionV>
          <wp:extent cx="2091600" cy="842400"/>
          <wp:effectExtent l="0" t="0" r="4445" b="0"/>
          <wp:wrapNone/>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00" cy="84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13DD">
      <w:rPr>
        <w:noProof/>
        <w:color w:val="2B579A"/>
        <w:shd w:val="clear" w:color="auto" w:fill="E6E6E6"/>
      </w:rPr>
      <w:drawing>
        <wp:inline distT="0" distB="0" distL="0" distR="0" wp14:anchorId="0A6F4DC3" wp14:editId="716CA7BE">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BCD13E4"/>
    <w:multiLevelType w:val="hybridMultilevel"/>
    <w:tmpl w:val="6EA64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616E9B"/>
    <w:multiLevelType w:val="hybridMultilevel"/>
    <w:tmpl w:val="0F72DB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D45180B"/>
    <w:multiLevelType w:val="hybridMultilevel"/>
    <w:tmpl w:val="FEE086C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0953AC7"/>
    <w:multiLevelType w:val="hybridMultilevel"/>
    <w:tmpl w:val="2EF26AD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CA744F6"/>
    <w:multiLevelType w:val="hybridMultilevel"/>
    <w:tmpl w:val="4AF4E69A"/>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6"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16cid:durableId="1077166860">
    <w:abstractNumId w:val="7"/>
  </w:num>
  <w:num w:numId="2" w16cid:durableId="1849637272">
    <w:abstractNumId w:val="0"/>
  </w:num>
  <w:num w:numId="3" w16cid:durableId="461919520">
    <w:abstractNumId w:val="6"/>
  </w:num>
  <w:num w:numId="4" w16cid:durableId="286812252">
    <w:abstractNumId w:val="5"/>
  </w:num>
  <w:num w:numId="5" w16cid:durableId="1838033432">
    <w:abstractNumId w:val="1"/>
  </w:num>
  <w:num w:numId="6" w16cid:durableId="1834488050">
    <w:abstractNumId w:val="3"/>
  </w:num>
  <w:num w:numId="7" w16cid:durableId="540047963">
    <w:abstractNumId w:val="4"/>
  </w:num>
  <w:num w:numId="8" w16cid:durableId="57593996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5A2"/>
    <w:rsid w:val="0000512D"/>
    <w:rsid w:val="00006180"/>
    <w:rsid w:val="00007C87"/>
    <w:rsid w:val="00015364"/>
    <w:rsid w:val="00021D02"/>
    <w:rsid w:val="000222BB"/>
    <w:rsid w:val="00033309"/>
    <w:rsid w:val="00040947"/>
    <w:rsid w:val="00041F2B"/>
    <w:rsid w:val="00043A4B"/>
    <w:rsid w:val="00043F88"/>
    <w:rsid w:val="000455BA"/>
    <w:rsid w:val="00053A56"/>
    <w:rsid w:val="00061458"/>
    <w:rsid w:val="00064EAE"/>
    <w:rsid w:val="0006733A"/>
    <w:rsid w:val="000675D3"/>
    <w:rsid w:val="00072F7C"/>
    <w:rsid w:val="00082A27"/>
    <w:rsid w:val="00084DA0"/>
    <w:rsid w:val="00096398"/>
    <w:rsid w:val="000A1895"/>
    <w:rsid w:val="000A2A53"/>
    <w:rsid w:val="000B6C01"/>
    <w:rsid w:val="000D4579"/>
    <w:rsid w:val="000D50E6"/>
    <w:rsid w:val="000D740D"/>
    <w:rsid w:val="000E27E5"/>
    <w:rsid w:val="000E6D2F"/>
    <w:rsid w:val="000F26C1"/>
    <w:rsid w:val="000F3B05"/>
    <w:rsid w:val="000F6B7F"/>
    <w:rsid w:val="000F6CD2"/>
    <w:rsid w:val="00100586"/>
    <w:rsid w:val="001176CC"/>
    <w:rsid w:val="0012575C"/>
    <w:rsid w:val="001365B6"/>
    <w:rsid w:val="001413DD"/>
    <w:rsid w:val="001474D4"/>
    <w:rsid w:val="00151FE2"/>
    <w:rsid w:val="00160A9B"/>
    <w:rsid w:val="00161613"/>
    <w:rsid w:val="00162512"/>
    <w:rsid w:val="00162A91"/>
    <w:rsid w:val="0017046A"/>
    <w:rsid w:val="001771B9"/>
    <w:rsid w:val="0018689A"/>
    <w:rsid w:val="00195628"/>
    <w:rsid w:val="00195A6C"/>
    <w:rsid w:val="001B5AE9"/>
    <w:rsid w:val="001B734A"/>
    <w:rsid w:val="001B7F63"/>
    <w:rsid w:val="001C0AD7"/>
    <w:rsid w:val="001C18BC"/>
    <w:rsid w:val="001C4EDE"/>
    <w:rsid w:val="001D1789"/>
    <w:rsid w:val="001D5B6A"/>
    <w:rsid w:val="001D67EA"/>
    <w:rsid w:val="001E1DB0"/>
    <w:rsid w:val="001F53E3"/>
    <w:rsid w:val="00203305"/>
    <w:rsid w:val="00223CE2"/>
    <w:rsid w:val="00233DA0"/>
    <w:rsid w:val="00237283"/>
    <w:rsid w:val="00244D5E"/>
    <w:rsid w:val="00250CD8"/>
    <w:rsid w:val="00256F57"/>
    <w:rsid w:val="00257155"/>
    <w:rsid w:val="002572DF"/>
    <w:rsid w:val="00261074"/>
    <w:rsid w:val="0027430F"/>
    <w:rsid w:val="002848C7"/>
    <w:rsid w:val="002D46A5"/>
    <w:rsid w:val="002D6B5A"/>
    <w:rsid w:val="002E394A"/>
    <w:rsid w:val="002E4B84"/>
    <w:rsid w:val="002E4CE8"/>
    <w:rsid w:val="002E6740"/>
    <w:rsid w:val="002F3787"/>
    <w:rsid w:val="003052FE"/>
    <w:rsid w:val="00307A00"/>
    <w:rsid w:val="00310FF0"/>
    <w:rsid w:val="00320860"/>
    <w:rsid w:val="00326AD2"/>
    <w:rsid w:val="00332976"/>
    <w:rsid w:val="003344DD"/>
    <w:rsid w:val="0034007C"/>
    <w:rsid w:val="003412D7"/>
    <w:rsid w:val="00341D34"/>
    <w:rsid w:val="003440F4"/>
    <w:rsid w:val="003567DA"/>
    <w:rsid w:val="00366438"/>
    <w:rsid w:val="00370940"/>
    <w:rsid w:val="00372304"/>
    <w:rsid w:val="003840F2"/>
    <w:rsid w:val="00384C15"/>
    <w:rsid w:val="00390F29"/>
    <w:rsid w:val="00397BFD"/>
    <w:rsid w:val="003A11A2"/>
    <w:rsid w:val="003A42BD"/>
    <w:rsid w:val="003B5E26"/>
    <w:rsid w:val="003B63E2"/>
    <w:rsid w:val="003B7239"/>
    <w:rsid w:val="003C5839"/>
    <w:rsid w:val="003C671F"/>
    <w:rsid w:val="003C7E65"/>
    <w:rsid w:val="003D306F"/>
    <w:rsid w:val="003E3457"/>
    <w:rsid w:val="003E35EE"/>
    <w:rsid w:val="003E44CE"/>
    <w:rsid w:val="003E6D10"/>
    <w:rsid w:val="003F4F9A"/>
    <w:rsid w:val="003F7726"/>
    <w:rsid w:val="00404225"/>
    <w:rsid w:val="004123DD"/>
    <w:rsid w:val="00412D67"/>
    <w:rsid w:val="00412E4C"/>
    <w:rsid w:val="00413104"/>
    <w:rsid w:val="0041731A"/>
    <w:rsid w:val="00417685"/>
    <w:rsid w:val="004226EE"/>
    <w:rsid w:val="0043531B"/>
    <w:rsid w:val="00435D61"/>
    <w:rsid w:val="0044563F"/>
    <w:rsid w:val="0045019A"/>
    <w:rsid w:val="004527E4"/>
    <w:rsid w:val="00464970"/>
    <w:rsid w:val="00470135"/>
    <w:rsid w:val="004720EA"/>
    <w:rsid w:val="004821CE"/>
    <w:rsid w:val="00483814"/>
    <w:rsid w:val="00492724"/>
    <w:rsid w:val="00493EA9"/>
    <w:rsid w:val="00495267"/>
    <w:rsid w:val="004A062F"/>
    <w:rsid w:val="004A2C87"/>
    <w:rsid w:val="004A3047"/>
    <w:rsid w:val="004A3FDA"/>
    <w:rsid w:val="004A7140"/>
    <w:rsid w:val="004B2EA0"/>
    <w:rsid w:val="004C0327"/>
    <w:rsid w:val="004D1473"/>
    <w:rsid w:val="004E7280"/>
    <w:rsid w:val="004F2351"/>
    <w:rsid w:val="004F4799"/>
    <w:rsid w:val="00502D05"/>
    <w:rsid w:val="00514B55"/>
    <w:rsid w:val="00517248"/>
    <w:rsid w:val="00517FAF"/>
    <w:rsid w:val="00522626"/>
    <w:rsid w:val="005260EA"/>
    <w:rsid w:val="00526C01"/>
    <w:rsid w:val="00532224"/>
    <w:rsid w:val="00533D4C"/>
    <w:rsid w:val="00533E94"/>
    <w:rsid w:val="00540B31"/>
    <w:rsid w:val="00540C4A"/>
    <w:rsid w:val="00553AFA"/>
    <w:rsid w:val="005812C8"/>
    <w:rsid w:val="00583EB8"/>
    <w:rsid w:val="00590AFB"/>
    <w:rsid w:val="005A2BC1"/>
    <w:rsid w:val="005A72A4"/>
    <w:rsid w:val="005B4435"/>
    <w:rsid w:val="005C0AF3"/>
    <w:rsid w:val="005C5073"/>
    <w:rsid w:val="005D07E4"/>
    <w:rsid w:val="005D4D20"/>
    <w:rsid w:val="005D7C3C"/>
    <w:rsid w:val="005F6580"/>
    <w:rsid w:val="006029D6"/>
    <w:rsid w:val="00605F24"/>
    <w:rsid w:val="00613E06"/>
    <w:rsid w:val="006150CF"/>
    <w:rsid w:val="00616306"/>
    <w:rsid w:val="0063282B"/>
    <w:rsid w:val="00634EBB"/>
    <w:rsid w:val="00636374"/>
    <w:rsid w:val="0064664E"/>
    <w:rsid w:val="00653598"/>
    <w:rsid w:val="00671CB4"/>
    <w:rsid w:val="00675F1F"/>
    <w:rsid w:val="0067667F"/>
    <w:rsid w:val="00677547"/>
    <w:rsid w:val="006824E7"/>
    <w:rsid w:val="00684881"/>
    <w:rsid w:val="00686DD0"/>
    <w:rsid w:val="00694D74"/>
    <w:rsid w:val="00696070"/>
    <w:rsid w:val="006A3218"/>
    <w:rsid w:val="006A3D96"/>
    <w:rsid w:val="006A6476"/>
    <w:rsid w:val="006A733D"/>
    <w:rsid w:val="006B1708"/>
    <w:rsid w:val="006B4E06"/>
    <w:rsid w:val="006B5AAA"/>
    <w:rsid w:val="006B5E31"/>
    <w:rsid w:val="006B6DB2"/>
    <w:rsid w:val="006D389C"/>
    <w:rsid w:val="007018AE"/>
    <w:rsid w:val="00711AEF"/>
    <w:rsid w:val="00716505"/>
    <w:rsid w:val="0071707E"/>
    <w:rsid w:val="007210DB"/>
    <w:rsid w:val="00730168"/>
    <w:rsid w:val="007301CB"/>
    <w:rsid w:val="00733A46"/>
    <w:rsid w:val="0073535F"/>
    <w:rsid w:val="00740AF0"/>
    <w:rsid w:val="007553D0"/>
    <w:rsid w:val="007559C2"/>
    <w:rsid w:val="00766432"/>
    <w:rsid w:val="00771827"/>
    <w:rsid w:val="00772223"/>
    <w:rsid w:val="00774A1C"/>
    <w:rsid w:val="007770D6"/>
    <w:rsid w:val="00785444"/>
    <w:rsid w:val="00786029"/>
    <w:rsid w:val="00793668"/>
    <w:rsid w:val="007A2656"/>
    <w:rsid w:val="007B63BB"/>
    <w:rsid w:val="007D3F7E"/>
    <w:rsid w:val="007E2B07"/>
    <w:rsid w:val="007E5138"/>
    <w:rsid w:val="007F1AA3"/>
    <w:rsid w:val="007F1ED0"/>
    <w:rsid w:val="007F2892"/>
    <w:rsid w:val="007F596B"/>
    <w:rsid w:val="00802610"/>
    <w:rsid w:val="00803CA9"/>
    <w:rsid w:val="008112D7"/>
    <w:rsid w:val="0081171C"/>
    <w:rsid w:val="008158A4"/>
    <w:rsid w:val="0082016C"/>
    <w:rsid w:val="00820DB5"/>
    <w:rsid w:val="00821CC1"/>
    <w:rsid w:val="00832983"/>
    <w:rsid w:val="00845F1D"/>
    <w:rsid w:val="0084708B"/>
    <w:rsid w:val="008507EE"/>
    <w:rsid w:val="00887314"/>
    <w:rsid w:val="00891FFE"/>
    <w:rsid w:val="00894024"/>
    <w:rsid w:val="0089421E"/>
    <w:rsid w:val="008A5CF2"/>
    <w:rsid w:val="008B3EF7"/>
    <w:rsid w:val="008C04D8"/>
    <w:rsid w:val="008C1FC5"/>
    <w:rsid w:val="008C3715"/>
    <w:rsid w:val="008D3DD1"/>
    <w:rsid w:val="008E041E"/>
    <w:rsid w:val="008E6852"/>
    <w:rsid w:val="008F02FA"/>
    <w:rsid w:val="0090431A"/>
    <w:rsid w:val="009066FA"/>
    <w:rsid w:val="00922BA5"/>
    <w:rsid w:val="00922C4B"/>
    <w:rsid w:val="00922DCA"/>
    <w:rsid w:val="009251FB"/>
    <w:rsid w:val="009306DE"/>
    <w:rsid w:val="00930796"/>
    <w:rsid w:val="009408E6"/>
    <w:rsid w:val="0094477F"/>
    <w:rsid w:val="00946065"/>
    <w:rsid w:val="00946D97"/>
    <w:rsid w:val="00952557"/>
    <w:rsid w:val="00966296"/>
    <w:rsid w:val="00974E60"/>
    <w:rsid w:val="009777E8"/>
    <w:rsid w:val="00982B6B"/>
    <w:rsid w:val="009A0F2A"/>
    <w:rsid w:val="009A1EDA"/>
    <w:rsid w:val="009B2D52"/>
    <w:rsid w:val="009B2E8E"/>
    <w:rsid w:val="009B3D7C"/>
    <w:rsid w:val="009C0AC3"/>
    <w:rsid w:val="009C151A"/>
    <w:rsid w:val="009E386F"/>
    <w:rsid w:val="009F7FAE"/>
    <w:rsid w:val="00A00357"/>
    <w:rsid w:val="00A012F4"/>
    <w:rsid w:val="00A026E0"/>
    <w:rsid w:val="00A02CA4"/>
    <w:rsid w:val="00A17C69"/>
    <w:rsid w:val="00A25568"/>
    <w:rsid w:val="00A255C7"/>
    <w:rsid w:val="00A40558"/>
    <w:rsid w:val="00A4269E"/>
    <w:rsid w:val="00A45C6C"/>
    <w:rsid w:val="00A529BE"/>
    <w:rsid w:val="00A53FE5"/>
    <w:rsid w:val="00A66CE4"/>
    <w:rsid w:val="00A70E55"/>
    <w:rsid w:val="00A726B8"/>
    <w:rsid w:val="00A83471"/>
    <w:rsid w:val="00AA00F0"/>
    <w:rsid w:val="00AA14F6"/>
    <w:rsid w:val="00AC2177"/>
    <w:rsid w:val="00AC4CA3"/>
    <w:rsid w:val="00AC5132"/>
    <w:rsid w:val="00AC5625"/>
    <w:rsid w:val="00AC7555"/>
    <w:rsid w:val="00AF1DE7"/>
    <w:rsid w:val="00B04AAC"/>
    <w:rsid w:val="00B10790"/>
    <w:rsid w:val="00B20A21"/>
    <w:rsid w:val="00B2489A"/>
    <w:rsid w:val="00B35D52"/>
    <w:rsid w:val="00B37320"/>
    <w:rsid w:val="00B44E0F"/>
    <w:rsid w:val="00B46122"/>
    <w:rsid w:val="00B516C0"/>
    <w:rsid w:val="00B53590"/>
    <w:rsid w:val="00B53B39"/>
    <w:rsid w:val="00B65B83"/>
    <w:rsid w:val="00B77C27"/>
    <w:rsid w:val="00B93BE2"/>
    <w:rsid w:val="00B97881"/>
    <w:rsid w:val="00BA0969"/>
    <w:rsid w:val="00BA2056"/>
    <w:rsid w:val="00BA7EBD"/>
    <w:rsid w:val="00BB0D3C"/>
    <w:rsid w:val="00BB1690"/>
    <w:rsid w:val="00BB6689"/>
    <w:rsid w:val="00BC3033"/>
    <w:rsid w:val="00BC6186"/>
    <w:rsid w:val="00BC7CB8"/>
    <w:rsid w:val="00BD1275"/>
    <w:rsid w:val="00BD6C92"/>
    <w:rsid w:val="00BF2B92"/>
    <w:rsid w:val="00BF76F8"/>
    <w:rsid w:val="00C014EC"/>
    <w:rsid w:val="00C0534D"/>
    <w:rsid w:val="00C0676E"/>
    <w:rsid w:val="00C06FE6"/>
    <w:rsid w:val="00C133BE"/>
    <w:rsid w:val="00C17517"/>
    <w:rsid w:val="00C222CB"/>
    <w:rsid w:val="00C243B1"/>
    <w:rsid w:val="00C246A0"/>
    <w:rsid w:val="00C25CC2"/>
    <w:rsid w:val="00C42EF0"/>
    <w:rsid w:val="00C541A4"/>
    <w:rsid w:val="00C54663"/>
    <w:rsid w:val="00C84A1B"/>
    <w:rsid w:val="00C87026"/>
    <w:rsid w:val="00C870D8"/>
    <w:rsid w:val="00C87920"/>
    <w:rsid w:val="00C87CF3"/>
    <w:rsid w:val="00CA46CD"/>
    <w:rsid w:val="00CA69B4"/>
    <w:rsid w:val="00CA7AA2"/>
    <w:rsid w:val="00CB2E91"/>
    <w:rsid w:val="00CC6169"/>
    <w:rsid w:val="00CC6A7A"/>
    <w:rsid w:val="00CD132C"/>
    <w:rsid w:val="00CE1328"/>
    <w:rsid w:val="00CE14D0"/>
    <w:rsid w:val="00CE255D"/>
    <w:rsid w:val="00CE5B1A"/>
    <w:rsid w:val="00CE5D96"/>
    <w:rsid w:val="00D0110A"/>
    <w:rsid w:val="00D11CFB"/>
    <w:rsid w:val="00D16121"/>
    <w:rsid w:val="00D17959"/>
    <w:rsid w:val="00D207AE"/>
    <w:rsid w:val="00D24FA1"/>
    <w:rsid w:val="00D2693D"/>
    <w:rsid w:val="00D3581D"/>
    <w:rsid w:val="00D37148"/>
    <w:rsid w:val="00D443AC"/>
    <w:rsid w:val="00D471CE"/>
    <w:rsid w:val="00D53897"/>
    <w:rsid w:val="00D562A3"/>
    <w:rsid w:val="00D566EA"/>
    <w:rsid w:val="00D57F2B"/>
    <w:rsid w:val="00D763D6"/>
    <w:rsid w:val="00D76E8C"/>
    <w:rsid w:val="00D84959"/>
    <w:rsid w:val="00D922AA"/>
    <w:rsid w:val="00D92BB0"/>
    <w:rsid w:val="00DA1D04"/>
    <w:rsid w:val="00DB0A50"/>
    <w:rsid w:val="00DB0CCE"/>
    <w:rsid w:val="00DB6AD4"/>
    <w:rsid w:val="00DC38F1"/>
    <w:rsid w:val="00DC3DF2"/>
    <w:rsid w:val="00DD4B59"/>
    <w:rsid w:val="00DD6A20"/>
    <w:rsid w:val="00DE556B"/>
    <w:rsid w:val="00DF7F7C"/>
    <w:rsid w:val="00E107FB"/>
    <w:rsid w:val="00E13603"/>
    <w:rsid w:val="00E23C96"/>
    <w:rsid w:val="00E30129"/>
    <w:rsid w:val="00E43894"/>
    <w:rsid w:val="00E445D5"/>
    <w:rsid w:val="00E52840"/>
    <w:rsid w:val="00E56602"/>
    <w:rsid w:val="00E74965"/>
    <w:rsid w:val="00E77C8B"/>
    <w:rsid w:val="00E808BB"/>
    <w:rsid w:val="00EA35FF"/>
    <w:rsid w:val="00EA4A1F"/>
    <w:rsid w:val="00EA54A8"/>
    <w:rsid w:val="00EB0CBC"/>
    <w:rsid w:val="00EB4891"/>
    <w:rsid w:val="00EB5925"/>
    <w:rsid w:val="00EB7C8B"/>
    <w:rsid w:val="00EB7E78"/>
    <w:rsid w:val="00EC673B"/>
    <w:rsid w:val="00ED4BED"/>
    <w:rsid w:val="00EE01BD"/>
    <w:rsid w:val="00EE47EA"/>
    <w:rsid w:val="00EE6AE7"/>
    <w:rsid w:val="00EE756F"/>
    <w:rsid w:val="00EF13BF"/>
    <w:rsid w:val="00F11FDE"/>
    <w:rsid w:val="00F145B1"/>
    <w:rsid w:val="00F216B7"/>
    <w:rsid w:val="00F2198F"/>
    <w:rsid w:val="00F22858"/>
    <w:rsid w:val="00F31A68"/>
    <w:rsid w:val="00F365A8"/>
    <w:rsid w:val="00F4373D"/>
    <w:rsid w:val="00F473E9"/>
    <w:rsid w:val="00F5376D"/>
    <w:rsid w:val="00F54405"/>
    <w:rsid w:val="00F63711"/>
    <w:rsid w:val="00F64E45"/>
    <w:rsid w:val="00F66953"/>
    <w:rsid w:val="00F7082A"/>
    <w:rsid w:val="00F763F6"/>
    <w:rsid w:val="00F76D56"/>
    <w:rsid w:val="00F8068E"/>
    <w:rsid w:val="00F81443"/>
    <w:rsid w:val="00F926A7"/>
    <w:rsid w:val="00F94CFC"/>
    <w:rsid w:val="00F952AD"/>
    <w:rsid w:val="00FA24D4"/>
    <w:rsid w:val="00FC4A43"/>
    <w:rsid w:val="00FD0239"/>
    <w:rsid w:val="00FD778E"/>
    <w:rsid w:val="00FE5AE4"/>
    <w:rsid w:val="00FF0196"/>
    <w:rsid w:val="00FF218E"/>
    <w:rsid w:val="00FF2C80"/>
    <w:rsid w:val="00FF3E3C"/>
    <w:rsid w:val="051B623F"/>
    <w:rsid w:val="0D3082C2"/>
    <w:rsid w:val="1A339FDD"/>
    <w:rsid w:val="1F0A86A3"/>
    <w:rsid w:val="226FE137"/>
    <w:rsid w:val="26388E9D"/>
    <w:rsid w:val="2655F7A2"/>
    <w:rsid w:val="2ADA85E6"/>
    <w:rsid w:val="2E98329E"/>
    <w:rsid w:val="3ABA8A63"/>
    <w:rsid w:val="3D0781DD"/>
    <w:rsid w:val="4053EB1F"/>
    <w:rsid w:val="413BFCF0"/>
    <w:rsid w:val="49805500"/>
    <w:rsid w:val="49A87902"/>
    <w:rsid w:val="4C27BC37"/>
    <w:rsid w:val="50004393"/>
    <w:rsid w:val="58C01B47"/>
    <w:rsid w:val="61711EED"/>
    <w:rsid w:val="6571687E"/>
    <w:rsid w:val="66124427"/>
    <w:rsid w:val="667BABCB"/>
    <w:rsid w:val="66BF5CDD"/>
    <w:rsid w:val="67BD33D3"/>
    <w:rsid w:val="6B5A171A"/>
    <w:rsid w:val="6EB14665"/>
    <w:rsid w:val="75DEB23B"/>
    <w:rsid w:val="7A3B50D7"/>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437F9EAC-C904-4363-B60B-10404A72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B53590"/>
    <w:rPr>
      <w:color w:val="605E5C"/>
      <w:shd w:val="clear" w:color="auto" w:fill="E1DFDD"/>
    </w:rPr>
  </w:style>
  <w:style w:type="paragraph" w:customStyle="1" w:styleId="pf0">
    <w:name w:val="pf0"/>
    <w:basedOn w:val="Normal"/>
    <w:rsid w:val="00D2693D"/>
    <w:pPr>
      <w:spacing w:before="100" w:beforeAutospacing="1" w:after="100" w:afterAutospacing="1" w:line="240" w:lineRule="auto"/>
      <w:ind w:left="300"/>
    </w:pPr>
    <w:rPr>
      <w:rFonts w:ascii="Times New Roman" w:eastAsia="Times New Roman" w:hAnsi="Times New Roman" w:cs="Times New Roman"/>
      <w:sz w:val="24"/>
      <w:szCs w:val="24"/>
    </w:rPr>
  </w:style>
  <w:style w:type="character" w:customStyle="1" w:styleId="cf01">
    <w:name w:val="cf01"/>
    <w:basedOn w:val="DefaultParagraphFont"/>
    <w:rsid w:val="00D2693D"/>
    <w:rPr>
      <w:rFonts w:ascii="Segoe UI" w:hAnsi="Segoe UI" w:cs="Segoe UI" w:hint="default"/>
      <w:sz w:val="18"/>
      <w:szCs w:val="18"/>
    </w:rPr>
  </w:style>
  <w:style w:type="character" w:styleId="FollowedHyperlink">
    <w:name w:val="FollowedHyperlink"/>
    <w:basedOn w:val="DefaultParagraphFont"/>
    <w:uiPriority w:val="99"/>
    <w:semiHidden/>
    <w:unhideWhenUsed/>
    <w:rsid w:val="00514B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09204452">
      <w:bodyDiv w:val="1"/>
      <w:marLeft w:val="0"/>
      <w:marRight w:val="0"/>
      <w:marTop w:val="0"/>
      <w:marBottom w:val="0"/>
      <w:divBdr>
        <w:top w:val="none" w:sz="0" w:space="0" w:color="auto"/>
        <w:left w:val="none" w:sz="0" w:space="0" w:color="auto"/>
        <w:bottom w:val="none" w:sz="0" w:space="0" w:color="auto"/>
        <w:right w:val="none" w:sz="0" w:space="0" w:color="auto"/>
      </w:divBdr>
      <w:divsChild>
        <w:div w:id="544146577">
          <w:marLeft w:val="0"/>
          <w:marRight w:val="0"/>
          <w:marTop w:val="0"/>
          <w:marBottom w:val="0"/>
          <w:divBdr>
            <w:top w:val="none" w:sz="0" w:space="0" w:color="auto"/>
            <w:left w:val="none" w:sz="0" w:space="0" w:color="auto"/>
            <w:bottom w:val="none" w:sz="0" w:space="0" w:color="auto"/>
            <w:right w:val="none" w:sz="0" w:space="0" w:color="auto"/>
          </w:divBdr>
          <w:divsChild>
            <w:div w:id="1909850693">
              <w:marLeft w:val="0"/>
              <w:marRight w:val="0"/>
              <w:marTop w:val="0"/>
              <w:marBottom w:val="0"/>
              <w:divBdr>
                <w:top w:val="none" w:sz="0" w:space="0" w:color="auto"/>
                <w:left w:val="none" w:sz="0" w:space="0" w:color="auto"/>
                <w:bottom w:val="none" w:sz="0" w:space="0" w:color="auto"/>
                <w:right w:val="none" w:sz="0" w:space="0" w:color="auto"/>
              </w:divBdr>
              <w:divsChild>
                <w:div w:id="1013651127">
                  <w:marLeft w:val="0"/>
                  <w:marRight w:val="0"/>
                  <w:marTop w:val="0"/>
                  <w:marBottom w:val="0"/>
                  <w:divBdr>
                    <w:top w:val="none" w:sz="0" w:space="0" w:color="auto"/>
                    <w:left w:val="none" w:sz="0" w:space="0" w:color="auto"/>
                    <w:bottom w:val="none" w:sz="0" w:space="0" w:color="auto"/>
                    <w:right w:val="none" w:sz="0" w:space="0" w:color="auto"/>
                  </w:divBdr>
                  <w:divsChild>
                    <w:div w:id="6163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884439716">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103180">
      <w:bodyDiv w:val="1"/>
      <w:marLeft w:val="0"/>
      <w:marRight w:val="0"/>
      <w:marTop w:val="0"/>
      <w:marBottom w:val="0"/>
      <w:divBdr>
        <w:top w:val="none" w:sz="0" w:space="0" w:color="auto"/>
        <w:left w:val="none" w:sz="0" w:space="0" w:color="auto"/>
        <w:bottom w:val="none" w:sz="0" w:space="0" w:color="auto"/>
        <w:right w:val="none" w:sz="0" w:space="0" w:color="auto"/>
      </w:divBdr>
      <w:divsChild>
        <w:div w:id="896625825">
          <w:marLeft w:val="0"/>
          <w:marRight w:val="0"/>
          <w:marTop w:val="0"/>
          <w:marBottom w:val="0"/>
          <w:divBdr>
            <w:top w:val="none" w:sz="0" w:space="0" w:color="auto"/>
            <w:left w:val="none" w:sz="0" w:space="0" w:color="auto"/>
            <w:bottom w:val="none" w:sz="0" w:space="0" w:color="auto"/>
            <w:right w:val="none" w:sz="0" w:space="0" w:color="auto"/>
          </w:divBdr>
          <w:divsChild>
            <w:div w:id="846750755">
              <w:marLeft w:val="0"/>
              <w:marRight w:val="0"/>
              <w:marTop w:val="0"/>
              <w:marBottom w:val="0"/>
              <w:divBdr>
                <w:top w:val="none" w:sz="0" w:space="0" w:color="auto"/>
                <w:left w:val="none" w:sz="0" w:space="0" w:color="auto"/>
                <w:bottom w:val="none" w:sz="0" w:space="0" w:color="auto"/>
                <w:right w:val="none" w:sz="0" w:space="0" w:color="auto"/>
              </w:divBdr>
              <w:divsChild>
                <w:div w:id="199587079">
                  <w:marLeft w:val="0"/>
                  <w:marRight w:val="0"/>
                  <w:marTop w:val="0"/>
                  <w:marBottom w:val="0"/>
                  <w:divBdr>
                    <w:top w:val="none" w:sz="0" w:space="0" w:color="auto"/>
                    <w:left w:val="none" w:sz="0" w:space="0" w:color="auto"/>
                    <w:bottom w:val="none" w:sz="0" w:space="0" w:color="auto"/>
                    <w:right w:val="none" w:sz="0" w:space="0" w:color="auto"/>
                  </w:divBdr>
                  <w:divsChild>
                    <w:div w:id="27691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pol.europa.eu/media-press/newsroom/news/19-smugglers-arrested-in-bosnia-and-herzegovina-and-croatia" TargetMode="External"/><Relationship Id="rId18" Type="http://schemas.openxmlformats.org/officeDocument/2006/relationships/hyperlink" Target="mailto:Ranya.ghadban@drc.ngo"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mixedmigration.org/resource/western-balkans-trends-dynamics/" TargetMode="External"/><Relationship Id="rId17" Type="http://schemas.openxmlformats.org/officeDocument/2006/relationships/hyperlink" Target="mailto:roberto.forin@mixedmigration.org" TargetMode="External"/><Relationship Id="rId2" Type="http://schemas.openxmlformats.org/officeDocument/2006/relationships/customXml" Target="../customXml/item2.xml"/><Relationship Id="rId16" Type="http://schemas.openxmlformats.org/officeDocument/2006/relationships/hyperlink" Target="https://www.giz.de/de/downloads/giz2024-en-eu4fast.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sileproject.eu/wp-content/uploads/2024/02/ASILE_2023_Serbia.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lkaninsight.com/2024/02/05/from-turkey-to-trieste-migrant-smuggling-is-increasingly-sophisticated/"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d5406dbd-2bdd-4bfe-89d2-78e32709cb98"/>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2cccc3a8-17e6-42cc-bed5-111d35c56c04"/>
    <ds:schemaRef ds:uri="http://schemas.microsoft.com/office/2006/metadata/properties"/>
    <ds:schemaRef ds:uri="http://purl.org/dc/dcmitype/"/>
    <ds:schemaRef ds:uri="96af5b07-0723-493d-bcd0-202f6eb33e4a"/>
    <ds:schemaRef ds:uri="http://schemas.openxmlformats.org/package/2006/metadata/core-properties"/>
  </ds:schemaRefs>
</ds:datastoreItem>
</file>

<file path=customXml/itemProps3.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2380</Words>
  <Characters>14283</Characters>
  <Application>Microsoft Office Word</Application>
  <DocSecurity>0</DocSecurity>
  <Lines>119</Lines>
  <Paragraphs>33</Paragraphs>
  <ScaleCrop>false</ScaleCrop>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Vadym Berest</cp:lastModifiedBy>
  <cp:revision>9</cp:revision>
  <cp:lastPrinted>2019-12-28T21:57:00Z</cp:lastPrinted>
  <dcterms:created xsi:type="dcterms:W3CDTF">2024-05-03T11:59:00Z</dcterms:created>
  <dcterms:modified xsi:type="dcterms:W3CDTF">2024-05-03T12:05:00Z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